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76F" w:rsidRPr="00215035" w:rsidRDefault="00215035">
      <w:pPr>
        <w:pStyle w:val="3"/>
        <w:jc w:val="both"/>
        <w:rPr>
          <w:rFonts w:ascii="Times New Roman" w:hAnsi="Times New Roman" w:hint="default"/>
          <w:b w:val="0"/>
          <w:bCs w:val="0"/>
          <w:sz w:val="24"/>
          <w:szCs w:val="24"/>
          <w:lang w:val="el-GR"/>
        </w:rPr>
      </w:pPr>
      <w:r w:rsidRPr="00215035">
        <w:rPr>
          <w:rFonts w:ascii="Times New Roman" w:hAnsi="Times New Roman" w:hint="default"/>
          <w:sz w:val="24"/>
          <w:szCs w:val="24"/>
          <w:lang w:val="el-GR"/>
        </w:rPr>
        <w:t xml:space="preserve">ΘΕΜΑ </w:t>
      </w:r>
      <w:r w:rsidRPr="00215035">
        <w:rPr>
          <w:rFonts w:ascii="Times New Roman" w:hAnsi="Times New Roman" w:hint="default"/>
          <w:sz w:val="24"/>
          <w:szCs w:val="24"/>
        </w:rPr>
        <w:t xml:space="preserve">: </w:t>
      </w:r>
      <w:bookmarkStart w:id="0" w:name="_GoBack"/>
      <w:r w:rsidRPr="00215035">
        <w:rPr>
          <w:rFonts w:ascii="Times New Roman" w:hAnsi="Times New Roman" w:hint="default"/>
          <w:b w:val="0"/>
          <w:sz w:val="24"/>
          <w:szCs w:val="24"/>
          <w:lang w:val="el-GR"/>
        </w:rPr>
        <w:t xml:space="preserve">Σχετικά με </w:t>
      </w:r>
      <w:r w:rsidRPr="00215035">
        <w:rPr>
          <w:rFonts w:ascii="Times New Roman" w:hAnsi="Times New Roman" w:hint="default"/>
          <w:b w:val="0"/>
          <w:sz w:val="24"/>
          <w:szCs w:val="24"/>
          <w:lang w:val="el-GR"/>
        </w:rPr>
        <w:t>ΚΗΣΚ</w:t>
      </w:r>
      <w:bookmarkEnd w:id="0"/>
    </w:p>
    <w:p w:rsidR="000A076F" w:rsidRPr="00215035" w:rsidRDefault="00215035">
      <w:pPr>
        <w:pStyle w:val="a3"/>
        <w:jc w:val="both"/>
        <w:rPr>
          <w:rFonts w:ascii="Times New Roman" w:hAnsi="Times New Roman" w:cs="Times New Roman"/>
          <w:sz w:val="24"/>
          <w:szCs w:val="24"/>
          <w:lang w:val="el-GR"/>
        </w:rPr>
      </w:pPr>
      <w:r w:rsidRPr="00215035">
        <w:rPr>
          <w:rFonts w:ascii="Times New Roman" w:hAnsi="Times New Roman" w:cs="Times New Roman"/>
          <w:sz w:val="24"/>
          <w:szCs w:val="24"/>
          <w:lang w:val="el-GR"/>
        </w:rPr>
        <w:t>窗体顶端</w:t>
      </w:r>
    </w:p>
    <w:p w:rsidR="000A076F" w:rsidRPr="00215035" w:rsidRDefault="00215035">
      <w:pPr>
        <w:jc w:val="both"/>
        <w:rPr>
          <w:rFonts w:ascii="Times New Roman" w:eastAsia="SimSun" w:hAnsi="Times New Roman" w:cs="Times New Roman"/>
          <w:sz w:val="24"/>
          <w:szCs w:val="24"/>
          <w:lang w:val="el-GR"/>
        </w:rPr>
      </w:pPr>
      <w:proofErr w:type="spellStart"/>
      <w:r w:rsidRPr="00215035">
        <w:rPr>
          <w:rFonts w:ascii="Times New Roman" w:eastAsia="SimSun" w:hAnsi="Times New Roman" w:cs="Times New Roman"/>
          <w:sz w:val="24"/>
          <w:szCs w:val="24"/>
          <w:lang w:val="el-GR"/>
        </w:rPr>
        <w:t>Ημ</w:t>
      </w:r>
      <w:proofErr w:type="spellEnd"/>
      <w:r w:rsidRPr="00215035">
        <w:rPr>
          <w:rFonts w:ascii="Times New Roman" w:eastAsia="SimSun" w:hAnsi="Times New Roman" w:cs="Times New Roman"/>
          <w:sz w:val="24"/>
          <w:szCs w:val="24"/>
          <w:lang w:val="el-GR"/>
        </w:rPr>
        <w:t>/</w:t>
      </w:r>
      <w:proofErr w:type="spellStart"/>
      <w:r w:rsidRPr="00215035">
        <w:rPr>
          <w:rFonts w:ascii="Times New Roman" w:eastAsia="SimSun" w:hAnsi="Times New Roman" w:cs="Times New Roman"/>
          <w:sz w:val="24"/>
          <w:szCs w:val="24"/>
          <w:lang w:val="el-GR"/>
        </w:rPr>
        <w:t>νία</w:t>
      </w:r>
      <w:proofErr w:type="spellEnd"/>
      <w:r w:rsidRPr="00215035">
        <w:rPr>
          <w:rFonts w:ascii="Times New Roman" w:eastAsia="SimSun" w:hAnsi="Times New Roman" w:cs="Times New Roman"/>
          <w:sz w:val="24"/>
          <w:szCs w:val="24"/>
          <w:lang w:val="el-GR"/>
        </w:rPr>
        <w:t xml:space="preserve"> υποβολής </w:t>
      </w:r>
      <w:r w:rsidRPr="00215035">
        <w:rPr>
          <w:rFonts w:ascii="Times New Roman" w:eastAsia="SimSun" w:hAnsi="Times New Roman" w:cs="Times New Roman"/>
          <w:b/>
          <w:i/>
          <w:sz w:val="24"/>
          <w:szCs w:val="24"/>
          <w:lang w:val="el-GR"/>
        </w:rPr>
        <w:t>11/05/2021</w:t>
      </w:r>
      <w:r w:rsidRPr="00215035">
        <w:rPr>
          <w:rFonts w:ascii="Times New Roman" w:eastAsia="SimSun" w:hAnsi="Times New Roman" w:cs="Times New Roman"/>
          <w:sz w:val="24"/>
          <w:szCs w:val="24"/>
          <w:lang w:val="el-GR"/>
        </w:rPr>
        <w:t xml:space="preserve"> </w:t>
      </w:r>
    </w:p>
    <w:p w:rsidR="000A076F" w:rsidRPr="00215035" w:rsidRDefault="000A076F">
      <w:pPr>
        <w:jc w:val="both"/>
        <w:rPr>
          <w:rFonts w:ascii="Times New Roman" w:eastAsia="SimSun" w:hAnsi="Times New Roman" w:cs="Times New Roman"/>
          <w:sz w:val="24"/>
          <w:szCs w:val="24"/>
          <w:lang w:val="el-GR"/>
        </w:rPr>
      </w:pPr>
    </w:p>
    <w:p w:rsidR="00215035" w:rsidRDefault="00215035">
      <w:pPr>
        <w:jc w:val="both"/>
        <w:rPr>
          <w:rFonts w:ascii="Times New Roman" w:eastAsia="SimSun" w:hAnsi="Times New Roman" w:cs="Times New Roman"/>
          <w:sz w:val="24"/>
          <w:szCs w:val="24"/>
          <w:lang w:val="el-GR"/>
        </w:rPr>
      </w:pPr>
      <w:r w:rsidRPr="00215035">
        <w:rPr>
          <w:rFonts w:ascii="Times New Roman" w:eastAsia="SimSun" w:hAnsi="Times New Roman" w:cs="Times New Roman"/>
          <w:b/>
          <w:sz w:val="24"/>
          <w:szCs w:val="24"/>
          <w:lang w:val="el-GR"/>
        </w:rPr>
        <w:t>Ερώτηση</w:t>
      </w:r>
      <w:r w:rsidRPr="00215035">
        <w:rPr>
          <w:rFonts w:ascii="Times New Roman" w:eastAsia="SimSun" w:hAnsi="Times New Roman" w:cs="Times New Roman"/>
          <w:sz w:val="24"/>
          <w:szCs w:val="24"/>
          <w:lang w:val="el-GR"/>
        </w:rPr>
        <w:t xml:space="preserve">  </w:t>
      </w:r>
    </w:p>
    <w:p w:rsidR="000A076F" w:rsidRPr="00215035" w:rsidRDefault="00215035">
      <w:pPr>
        <w:jc w:val="both"/>
        <w:rPr>
          <w:rFonts w:ascii="Times New Roman" w:eastAsia="SimSun" w:hAnsi="Times New Roman" w:cs="Times New Roman"/>
          <w:sz w:val="24"/>
          <w:szCs w:val="24"/>
          <w:lang w:val="el-GR"/>
        </w:rPr>
      </w:pPr>
      <w:r w:rsidRPr="00215035">
        <w:rPr>
          <w:rFonts w:ascii="Times New Roman" w:eastAsia="SimSun" w:hAnsi="Times New Roman" w:cs="Times New Roman"/>
          <w:sz w:val="24"/>
          <w:szCs w:val="24"/>
          <w:lang w:val="el-GR"/>
        </w:rPr>
        <w:t>Καλημέρα, στην περίπτωση</w:t>
      </w:r>
      <w:r w:rsidRPr="00215035">
        <w:rPr>
          <w:rFonts w:ascii="Times New Roman" w:eastAsia="SimSun" w:hAnsi="Times New Roman" w:cs="Times New Roman"/>
          <w:sz w:val="24"/>
          <w:szCs w:val="24"/>
          <w:lang w:val="el-GR"/>
        </w:rPr>
        <w:t xml:space="preserve"> διαδικασίας ανάδειξης αναδόχου μέσω ΚΗΣΚ, αν μετά την ολοκλήρωση της κλήρωσης </w:t>
      </w:r>
      <w:r w:rsidRPr="00215035">
        <w:rPr>
          <w:rFonts w:ascii="Times New Roman" w:eastAsia="SimSun" w:hAnsi="Times New Roman" w:cs="Times New Roman"/>
          <w:b/>
          <w:bCs/>
          <w:color w:val="0000FF"/>
          <w:sz w:val="24"/>
          <w:szCs w:val="24"/>
          <w:lang w:val="el-GR"/>
        </w:rPr>
        <w:t>χρειαστεί να υπογραφεί συμφωνητικό με ποσό μικρότερο</w:t>
      </w:r>
      <w:r w:rsidRPr="00215035">
        <w:rPr>
          <w:rFonts w:ascii="Times New Roman" w:eastAsia="SimSun" w:hAnsi="Times New Roman" w:cs="Times New Roman"/>
          <w:sz w:val="24"/>
          <w:szCs w:val="24"/>
          <w:lang w:val="el-GR"/>
        </w:rPr>
        <w:t xml:space="preserve"> από αυτό που είχε αρχικά προβλεφθεί </w:t>
      </w:r>
      <w:r w:rsidRPr="00215035">
        <w:rPr>
          <w:rFonts w:ascii="Times New Roman" w:eastAsia="SimSun" w:hAnsi="Times New Roman" w:cs="Times New Roman"/>
          <w:sz w:val="24"/>
          <w:szCs w:val="24"/>
          <w:lang w:val="el-GR"/>
        </w:rPr>
        <w:t>κατά</w:t>
      </w:r>
      <w:r w:rsidRPr="00215035">
        <w:rPr>
          <w:rFonts w:ascii="Times New Roman" w:eastAsia="SimSun" w:hAnsi="Times New Roman" w:cs="Times New Roman"/>
          <w:sz w:val="24"/>
          <w:szCs w:val="24"/>
          <w:lang w:val="el-GR"/>
        </w:rPr>
        <w:t xml:space="preserve"> το στάδιο της κλήρωσης </w:t>
      </w:r>
    </w:p>
    <w:p w:rsidR="000A076F" w:rsidRPr="00215035" w:rsidRDefault="00215035">
      <w:pPr>
        <w:numPr>
          <w:ilvl w:val="0"/>
          <w:numId w:val="1"/>
        </w:numPr>
        <w:jc w:val="both"/>
        <w:rPr>
          <w:rFonts w:ascii="Times New Roman" w:eastAsia="SimSun" w:hAnsi="Times New Roman" w:cs="Times New Roman"/>
          <w:sz w:val="24"/>
          <w:szCs w:val="24"/>
          <w:lang w:val="el-GR"/>
        </w:rPr>
      </w:pPr>
      <w:r w:rsidRPr="00215035">
        <w:rPr>
          <w:rFonts w:ascii="Times New Roman" w:eastAsia="SimSun" w:hAnsi="Times New Roman" w:cs="Times New Roman"/>
          <w:sz w:val="24"/>
          <w:szCs w:val="24"/>
          <w:lang w:val="el-GR"/>
        </w:rPr>
        <w:t xml:space="preserve">και εφόσον δεν έχει αντίρρηση ο ανάδοχος ως προς την </w:t>
      </w:r>
      <w:r w:rsidRPr="00215035">
        <w:rPr>
          <w:rFonts w:ascii="Times New Roman" w:eastAsia="SimSun" w:hAnsi="Times New Roman" w:cs="Times New Roman"/>
          <w:sz w:val="24"/>
          <w:szCs w:val="24"/>
          <w:lang w:val="el-GR"/>
        </w:rPr>
        <w:t xml:space="preserve">υπογραφή της σύμβασης, </w:t>
      </w:r>
    </w:p>
    <w:p w:rsidR="000A076F" w:rsidRPr="00215035" w:rsidRDefault="00215035">
      <w:pPr>
        <w:jc w:val="both"/>
        <w:rPr>
          <w:rFonts w:ascii="Times New Roman" w:eastAsia="SimSun" w:hAnsi="Times New Roman" w:cs="Times New Roman"/>
          <w:sz w:val="24"/>
          <w:szCs w:val="24"/>
          <w:lang w:val="el-GR"/>
        </w:rPr>
      </w:pPr>
      <w:r w:rsidRPr="00215035">
        <w:rPr>
          <w:rFonts w:ascii="Times New Roman" w:eastAsia="SimSun" w:hAnsi="Times New Roman" w:cs="Times New Roman"/>
          <w:sz w:val="24"/>
          <w:szCs w:val="24"/>
          <w:lang w:val="el-GR"/>
        </w:rPr>
        <w:t xml:space="preserve">μπορεί να ολοκληρωθεί η διαδικασία σύναψης της σύμβασης ή υπάρχει </w:t>
      </w:r>
      <w:proofErr w:type="spellStart"/>
      <w:r w:rsidRPr="00215035">
        <w:rPr>
          <w:rFonts w:ascii="Times New Roman" w:eastAsia="SimSun" w:hAnsi="Times New Roman" w:cs="Times New Roman"/>
          <w:sz w:val="24"/>
          <w:szCs w:val="24"/>
          <w:lang w:val="el-GR"/>
        </w:rPr>
        <w:t>υπάρχει</w:t>
      </w:r>
      <w:proofErr w:type="spellEnd"/>
      <w:r w:rsidRPr="00215035">
        <w:rPr>
          <w:rFonts w:ascii="Times New Roman" w:eastAsia="SimSun" w:hAnsi="Times New Roman" w:cs="Times New Roman"/>
          <w:sz w:val="24"/>
          <w:szCs w:val="24"/>
          <w:lang w:val="el-GR"/>
        </w:rPr>
        <w:t xml:space="preserve"> κάποιο κώλυμα; </w:t>
      </w:r>
    </w:p>
    <w:p w:rsidR="000A076F" w:rsidRPr="00215035" w:rsidRDefault="00215035">
      <w:pPr>
        <w:pStyle w:val="a4"/>
        <w:jc w:val="both"/>
        <w:rPr>
          <w:rFonts w:ascii="Times New Roman" w:hAnsi="Times New Roman" w:cs="Times New Roman"/>
          <w:sz w:val="24"/>
          <w:szCs w:val="24"/>
          <w:lang w:val="el-GR"/>
        </w:rPr>
      </w:pPr>
      <w:r w:rsidRPr="00215035">
        <w:rPr>
          <w:rFonts w:ascii="Times New Roman" w:hAnsi="Times New Roman" w:cs="Times New Roman"/>
          <w:sz w:val="24"/>
          <w:szCs w:val="24"/>
          <w:lang w:val="el-GR"/>
        </w:rPr>
        <w:t>窗体底端</w:t>
      </w:r>
    </w:p>
    <w:p w:rsidR="000A076F" w:rsidRPr="00215035" w:rsidRDefault="000A076F">
      <w:pPr>
        <w:pStyle w:val="Web"/>
        <w:shd w:val="clear" w:color="auto" w:fill="FFFFFF"/>
        <w:spacing w:before="0" w:beforeAutospacing="0" w:after="0" w:afterAutospacing="0"/>
        <w:jc w:val="both"/>
        <w:rPr>
          <w:rFonts w:ascii="Times New Roman" w:hAnsi="Times New Roman" w:cs="Times New Roman"/>
          <w:b/>
          <w:bCs/>
          <w:color w:val="7030A0"/>
          <w:lang w:val="el-GR"/>
        </w:rPr>
      </w:pPr>
    </w:p>
    <w:p w:rsidR="00215035" w:rsidRPr="00215035" w:rsidRDefault="00215035" w:rsidP="00215035">
      <w:pPr>
        <w:spacing w:line="240" w:lineRule="auto"/>
        <w:jc w:val="both"/>
        <w:rPr>
          <w:rFonts w:ascii="Times New Roman" w:hAnsi="Times New Roman" w:cs="Times New Roman"/>
          <w:b/>
          <w:bCs/>
          <w:color w:val="333333"/>
          <w:sz w:val="24"/>
          <w:szCs w:val="24"/>
          <w:shd w:val="clear" w:color="auto" w:fill="FFFFFF"/>
          <w:lang w:val="el-GR"/>
        </w:rPr>
      </w:pPr>
      <w:bookmarkStart w:id="1" w:name="_Hlk116063165"/>
      <w:r w:rsidRPr="00215035">
        <w:rPr>
          <w:rFonts w:ascii="Times New Roman" w:hAnsi="Times New Roman" w:cs="Times New Roman"/>
          <w:b/>
          <w:bCs/>
          <w:color w:val="333333"/>
          <w:sz w:val="24"/>
          <w:szCs w:val="24"/>
          <w:shd w:val="clear" w:color="auto" w:fill="FFFFFF"/>
          <w:lang w:val="el-GR"/>
        </w:rPr>
        <w:t>Απάντηση</w:t>
      </w:r>
      <w:r w:rsidRPr="00215035">
        <w:rPr>
          <w:rFonts w:ascii="Times New Roman" w:hAnsi="Times New Roman" w:cs="Times New Roman"/>
          <w:b/>
          <w:bCs/>
          <w:color w:val="333333"/>
          <w:sz w:val="24"/>
          <w:szCs w:val="24"/>
          <w:lang w:val="el-GR"/>
        </w:rPr>
        <w:t>:</w:t>
      </w:r>
      <w:bookmarkEnd w:id="1"/>
      <w:r w:rsidRPr="00215035">
        <w:rPr>
          <w:rFonts w:ascii="Times New Roman" w:eastAsia="Times New Roman" w:hAnsi="Times New Roman" w:cs="Times New Roman"/>
          <w:vanish/>
          <w:sz w:val="24"/>
          <w:szCs w:val="24"/>
          <w:lang w:val="el-GR" w:eastAsia="el-GR"/>
        </w:rPr>
        <w:t>Τέλος φόρμας</w:t>
      </w:r>
    </w:p>
    <w:p w:rsidR="000A076F" w:rsidRPr="00215035" w:rsidRDefault="00215035">
      <w:pPr>
        <w:pStyle w:val="Web"/>
        <w:shd w:val="clear" w:color="auto" w:fill="FFFFFF"/>
        <w:spacing w:before="0" w:beforeAutospacing="0" w:after="0" w:afterAutospacing="0"/>
        <w:jc w:val="both"/>
        <w:rPr>
          <w:rFonts w:ascii="Times New Roman" w:hAnsi="Times New Roman" w:cs="Times New Roman"/>
          <w:i/>
          <w:color w:val="7030A0"/>
        </w:rPr>
      </w:pPr>
      <w:r w:rsidRPr="00215035">
        <w:rPr>
          <w:rFonts w:ascii="Times New Roman" w:hAnsi="Times New Roman" w:cs="Times New Roman"/>
          <w:b/>
          <w:bCs/>
          <w:lang w:val="el-GR"/>
        </w:rPr>
        <w:t xml:space="preserve">Σύμφωνα με το άρθρο 2, παρ. 1, </w:t>
      </w:r>
      <w:proofErr w:type="spellStart"/>
      <w:r w:rsidRPr="00215035">
        <w:rPr>
          <w:rFonts w:ascii="Times New Roman" w:hAnsi="Times New Roman" w:cs="Times New Roman"/>
          <w:b/>
          <w:bCs/>
          <w:lang w:val="el-GR"/>
        </w:rPr>
        <w:t>εδ</w:t>
      </w:r>
      <w:proofErr w:type="spellEnd"/>
      <w:r w:rsidRPr="00215035">
        <w:rPr>
          <w:rFonts w:ascii="Times New Roman" w:hAnsi="Times New Roman" w:cs="Times New Roman"/>
          <w:b/>
          <w:bCs/>
          <w:lang w:val="el-GR"/>
        </w:rPr>
        <w:t xml:space="preserve">. 31 του ν. 4412/2016, ως απευθείας ανάθεση νοείται η διαδικασία ανάθεσης χωρίς εκ των </w:t>
      </w:r>
      <w:r w:rsidRPr="00215035">
        <w:rPr>
          <w:rFonts w:ascii="Times New Roman" w:hAnsi="Times New Roman" w:cs="Times New Roman"/>
          <w:b/>
          <w:bCs/>
          <w:lang w:val="el-GR"/>
        </w:rPr>
        <w:t>προτέρων δημοσιότητα,</w:t>
      </w:r>
      <w:r w:rsidRPr="00215035">
        <w:rPr>
          <w:rFonts w:ascii="Times New Roman" w:hAnsi="Times New Roman" w:cs="Times New Roman"/>
          <w:lang w:val="el-GR"/>
        </w:rPr>
        <w:t xml:space="preserve"> στο πλαίσιο της οποίας οι αναθέτουσες αρχές/αναθέτοντες φορείς αναθέτουν σύμβαση στο φορέα της επιλογής τους, κατόπιν έρευνας αγοράς και διαβούλευσης με έναν ή περισσότερους οικονομικούς φορείς. </w:t>
      </w:r>
      <w:r w:rsidRPr="00215035">
        <w:rPr>
          <w:rFonts w:ascii="Times New Roman" w:hAnsi="Times New Roman" w:cs="Times New Roman"/>
          <w:b/>
          <w:bCs/>
          <w:lang w:val="el-GR"/>
        </w:rPr>
        <w:t>Συνεπώς, οι αναθέτουσες αρχές/αναθέτοντ</w:t>
      </w:r>
      <w:r w:rsidRPr="00215035">
        <w:rPr>
          <w:rFonts w:ascii="Times New Roman" w:hAnsi="Times New Roman" w:cs="Times New Roman"/>
          <w:b/>
          <w:bCs/>
          <w:lang w:val="el-GR"/>
        </w:rPr>
        <w:t>ες φορείς έχουν την ευχέρεια να απευθύνονται σε συγκεκριμένους οικονομικές φορείς της επιλογής τους.</w:t>
      </w:r>
      <w:r w:rsidRPr="00215035">
        <w:rPr>
          <w:rFonts w:ascii="Times New Roman" w:hAnsi="Times New Roman" w:cs="Times New Roman"/>
          <w:lang w:val="el-GR"/>
        </w:rPr>
        <w:t xml:space="preserve"> </w:t>
      </w:r>
      <w:r w:rsidRPr="00215035">
        <w:rPr>
          <w:rFonts w:ascii="Times New Roman" w:hAnsi="Times New Roman" w:cs="Times New Roman"/>
          <w:color w:val="000000"/>
          <w:lang w:val="el-GR"/>
        </w:rPr>
        <w:t>Περαιτέρω, η ευχέρεια αυτή δεν αποκλείει την πιθανότητα άλλος οικονομικός φορέας να υποβάλει προσφορά στο πλαίσιο της διαδικασίας της απευθείας ανάθεσης. Σ</w:t>
      </w:r>
      <w:r w:rsidRPr="00215035">
        <w:rPr>
          <w:rFonts w:ascii="Times New Roman" w:hAnsi="Times New Roman" w:cs="Times New Roman"/>
          <w:color w:val="000000"/>
          <w:lang w:val="el-GR"/>
        </w:rPr>
        <w:t>την περίπτωση αυτή, η αναθέτουσα αρχή/αναθέτων φορέας θα πρέπει να εξετάσει και την εν λόγω προσφορά. (</w:t>
      </w:r>
      <w:r w:rsidRPr="00215035">
        <w:rPr>
          <w:rFonts w:ascii="Times New Roman" w:hAnsi="Times New Roman" w:cs="Times New Roman"/>
          <w:i/>
          <w:color w:val="7030A0"/>
        </w:rPr>
        <w:t>ΕΑΑΔΗΣΥ Ερώτηση 24</w:t>
      </w:r>
      <w:r w:rsidRPr="00215035">
        <w:rPr>
          <w:rFonts w:ascii="Times New Roman" w:hAnsi="Times New Roman" w:cs="Times New Roman"/>
          <w:i/>
          <w:color w:val="7030A0"/>
        </w:rPr>
        <w:t>)</w:t>
      </w:r>
    </w:p>
    <w:p w:rsidR="000A076F" w:rsidRPr="00215035" w:rsidRDefault="000A076F">
      <w:pPr>
        <w:pStyle w:val="Web"/>
        <w:shd w:val="clear" w:color="auto" w:fill="FFFFFF"/>
        <w:spacing w:before="0" w:beforeAutospacing="0" w:after="0" w:afterAutospacing="0"/>
        <w:jc w:val="both"/>
        <w:rPr>
          <w:rFonts w:ascii="Times New Roman" w:hAnsi="Times New Roman" w:cs="Times New Roman"/>
          <w:color w:val="000000"/>
          <w:lang w:val="el-GR"/>
        </w:rPr>
      </w:pPr>
    </w:p>
    <w:p w:rsidR="000A076F" w:rsidRPr="00215035" w:rsidRDefault="00215035">
      <w:pPr>
        <w:pStyle w:val="Web"/>
        <w:shd w:val="clear" w:color="auto" w:fill="FFFFFF"/>
        <w:spacing w:before="0" w:beforeAutospacing="0" w:after="0" w:afterAutospacing="0"/>
        <w:jc w:val="both"/>
        <w:rPr>
          <w:rFonts w:ascii="Times New Roman" w:hAnsi="Times New Roman" w:cs="Times New Roman"/>
          <w:color w:val="000000"/>
        </w:rPr>
      </w:pPr>
      <w:r w:rsidRPr="00215035">
        <w:rPr>
          <w:rFonts w:ascii="Times New Roman" w:hAnsi="Times New Roman" w:cs="Times New Roman"/>
          <w:color w:val="000000"/>
          <w:lang w:val="el-GR"/>
        </w:rPr>
        <w:t>Όταν δημοτικό νομικό πρόσωπο ιδιωτικού δικαίου αποφασίζει, ως φορέας της Γενικής Κυβέρνησης, να προβεί σε απευθείας ανάθεση προμήθειας και, παρότι η πρόσκληση για την υποβολή προσφορών απευθύνεται</w:t>
      </w:r>
      <w:r w:rsidRPr="00215035">
        <w:rPr>
          <w:rFonts w:ascii="Times New Roman" w:hAnsi="Times New Roman" w:cs="Times New Roman"/>
          <w:color w:val="000000"/>
        </w:rPr>
        <w:t> </w:t>
      </w:r>
      <w:r w:rsidRPr="00215035">
        <w:rPr>
          <w:rFonts w:ascii="Times New Roman" w:hAnsi="Times New Roman" w:cs="Times New Roman"/>
          <w:b/>
          <w:bCs/>
          <w:color w:val="000000"/>
          <w:lang w:val="el-GR"/>
        </w:rPr>
        <w:t>σε έναν</w:t>
      </w:r>
      <w:r w:rsidRPr="00215035">
        <w:rPr>
          <w:rFonts w:ascii="Times New Roman" w:hAnsi="Times New Roman" w:cs="Times New Roman"/>
          <w:color w:val="000000"/>
        </w:rPr>
        <w:t> </w:t>
      </w:r>
      <w:r w:rsidRPr="00215035">
        <w:rPr>
          <w:rFonts w:ascii="Times New Roman" w:hAnsi="Times New Roman" w:cs="Times New Roman"/>
          <w:color w:val="000000"/>
          <w:lang w:val="el-GR"/>
        </w:rPr>
        <w:t>συγκεκριμένο υποψήφιο, ενώπιον του αρμοδίου οργάν</w:t>
      </w:r>
      <w:r w:rsidRPr="00215035">
        <w:rPr>
          <w:rFonts w:ascii="Times New Roman" w:hAnsi="Times New Roman" w:cs="Times New Roman"/>
          <w:color w:val="000000"/>
          <w:lang w:val="el-GR"/>
        </w:rPr>
        <w:t xml:space="preserve">ου υποβάλλονται περισσότερες προσφορές, </w:t>
      </w:r>
      <w:r w:rsidRPr="00215035">
        <w:rPr>
          <w:rFonts w:ascii="Times New Roman" w:hAnsi="Times New Roman" w:cs="Times New Roman"/>
          <w:b/>
          <w:bCs/>
          <w:color w:val="7030A0"/>
          <w:lang w:val="el-GR"/>
        </w:rPr>
        <w:t>οι αρχές της οικονομικότητας</w:t>
      </w:r>
      <w:r w:rsidRPr="00215035">
        <w:rPr>
          <w:rFonts w:ascii="Times New Roman" w:hAnsi="Times New Roman" w:cs="Times New Roman"/>
          <w:color w:val="000000"/>
          <w:lang w:val="el-GR"/>
        </w:rPr>
        <w:t xml:space="preserve"> (βλ. και άρθρο 33 </w:t>
      </w:r>
      <w:r w:rsidRPr="00215035">
        <w:rPr>
          <w:rFonts w:ascii="Times New Roman" w:hAnsi="Times New Roman" w:cs="Times New Roman"/>
          <w:color w:val="000000"/>
        </w:rPr>
        <w:t> </w:t>
      </w:r>
      <w:r w:rsidRPr="00215035">
        <w:rPr>
          <w:rFonts w:ascii="Times New Roman" w:hAnsi="Times New Roman" w:cs="Times New Roman"/>
          <w:color w:val="000000"/>
          <w:lang w:val="el-GR"/>
        </w:rPr>
        <w:t xml:space="preserve"> περ. α΄, </w:t>
      </w:r>
      <w:proofErr w:type="spellStart"/>
      <w:r w:rsidRPr="00215035">
        <w:rPr>
          <w:rFonts w:ascii="Times New Roman" w:hAnsi="Times New Roman" w:cs="Times New Roman"/>
          <w:color w:val="000000"/>
          <w:lang w:val="el-GR"/>
        </w:rPr>
        <w:t>υποπερ</w:t>
      </w:r>
      <w:proofErr w:type="spellEnd"/>
      <w:r w:rsidRPr="00215035">
        <w:rPr>
          <w:rFonts w:ascii="Times New Roman" w:hAnsi="Times New Roman" w:cs="Times New Roman"/>
          <w:color w:val="000000"/>
          <w:lang w:val="el-GR"/>
        </w:rPr>
        <w:t xml:space="preserve">. </w:t>
      </w:r>
      <w:proofErr w:type="spellStart"/>
      <w:r w:rsidRPr="00215035">
        <w:rPr>
          <w:rFonts w:ascii="Times New Roman" w:hAnsi="Times New Roman" w:cs="Times New Roman"/>
          <w:color w:val="000000"/>
          <w:lang w:val="el-GR"/>
        </w:rPr>
        <w:t>αα</w:t>
      </w:r>
      <w:proofErr w:type="spellEnd"/>
      <w:r w:rsidRPr="00215035">
        <w:rPr>
          <w:rFonts w:ascii="Times New Roman" w:hAnsi="Times New Roman" w:cs="Times New Roman"/>
          <w:color w:val="000000"/>
          <w:lang w:val="el-GR"/>
        </w:rPr>
        <w:t>΄ του ν. 4270/2014), της μη διάκρισης των οικονομικών φορέων και της διαφάνειας επιτάσσουν να</w:t>
      </w:r>
      <w:r w:rsidRPr="00215035">
        <w:rPr>
          <w:rFonts w:ascii="Times New Roman" w:hAnsi="Times New Roman" w:cs="Times New Roman"/>
          <w:color w:val="000000"/>
        </w:rPr>
        <w:t> </w:t>
      </w:r>
      <w:r w:rsidRPr="00215035">
        <w:rPr>
          <w:rFonts w:ascii="Times New Roman" w:hAnsi="Times New Roman" w:cs="Times New Roman"/>
          <w:b/>
          <w:bCs/>
          <w:color w:val="000000"/>
          <w:lang w:val="el-GR"/>
        </w:rPr>
        <w:t>επιλεγεί</w:t>
      </w:r>
      <w:r w:rsidRPr="00215035">
        <w:rPr>
          <w:rFonts w:ascii="Times New Roman" w:hAnsi="Times New Roman" w:cs="Times New Roman"/>
          <w:color w:val="000000"/>
          <w:lang w:val="el-GR"/>
        </w:rPr>
        <w:t>, από εκείνες τις προσφορές που πληρούν τις απ</w:t>
      </w:r>
      <w:r w:rsidRPr="00215035">
        <w:rPr>
          <w:rFonts w:ascii="Times New Roman" w:hAnsi="Times New Roman" w:cs="Times New Roman"/>
          <w:color w:val="000000"/>
          <w:lang w:val="el-GR"/>
        </w:rPr>
        <w:t>αιτούμενες τεχνικές προδιαγραφές, η</w:t>
      </w:r>
      <w:r w:rsidRPr="00215035">
        <w:rPr>
          <w:rFonts w:ascii="Times New Roman" w:hAnsi="Times New Roman" w:cs="Times New Roman"/>
          <w:color w:val="000000"/>
        </w:rPr>
        <w:t> </w:t>
      </w:r>
      <w:r w:rsidRPr="00215035">
        <w:rPr>
          <w:rFonts w:ascii="Times New Roman" w:hAnsi="Times New Roman" w:cs="Times New Roman"/>
          <w:b/>
          <w:bCs/>
          <w:color w:val="000000"/>
          <w:lang w:val="el-GR"/>
        </w:rPr>
        <w:t>χαμηλότερη</w:t>
      </w:r>
      <w:r w:rsidRPr="00215035">
        <w:rPr>
          <w:rFonts w:ascii="Times New Roman" w:hAnsi="Times New Roman" w:cs="Times New Roman"/>
          <w:color w:val="000000"/>
          <w:lang w:val="el-GR"/>
        </w:rPr>
        <w:t>. Η Επιτροπή όφειλε, παρά τον ονομαστικό χαρακτήρα της σχετικής πρόσκλησης, να εξετάσει και την υποβληθείσα προσφορά της «Χ» και, αφού ήταν χαμηλότερη από εκείνη της «Ψ» και σύμφωνη με τις τεχνικές προδιαγραφές</w:t>
      </w:r>
      <w:r w:rsidRPr="00215035">
        <w:rPr>
          <w:rFonts w:ascii="Times New Roman" w:hAnsi="Times New Roman" w:cs="Times New Roman"/>
          <w:color w:val="000000"/>
          <w:lang w:val="el-GR"/>
        </w:rPr>
        <w:t xml:space="preserve"> της μελέτης, να επιλέξει την πρώτη ως ανάδοχο της σύμβασης</w:t>
      </w:r>
      <w:r w:rsidRPr="00215035">
        <w:rPr>
          <w:rFonts w:ascii="Times New Roman" w:hAnsi="Times New Roman" w:cs="Times New Roman"/>
          <w:i/>
          <w:color w:val="7030A0"/>
          <w:lang w:val="el-GR"/>
        </w:rPr>
        <w:t xml:space="preserve">. </w:t>
      </w:r>
      <w:r w:rsidRPr="00215035">
        <w:rPr>
          <w:rFonts w:ascii="Times New Roman" w:hAnsi="Times New Roman" w:cs="Times New Roman"/>
          <w:i/>
          <w:color w:val="7030A0"/>
        </w:rPr>
        <w:t>(</w:t>
      </w:r>
      <w:proofErr w:type="spellStart"/>
      <w:r w:rsidRPr="00215035">
        <w:rPr>
          <w:rFonts w:ascii="Times New Roman" w:hAnsi="Times New Roman" w:cs="Times New Roman"/>
          <w:i/>
          <w:color w:val="7030A0"/>
        </w:rPr>
        <w:t>Ελ</w:t>
      </w:r>
      <w:proofErr w:type="spellEnd"/>
      <w:r w:rsidRPr="00215035">
        <w:rPr>
          <w:rFonts w:ascii="Times New Roman" w:hAnsi="Times New Roman" w:cs="Times New Roman"/>
          <w:i/>
          <w:color w:val="7030A0"/>
        </w:rPr>
        <w:t xml:space="preserve">. </w:t>
      </w:r>
      <w:proofErr w:type="spellStart"/>
      <w:r w:rsidRPr="00215035">
        <w:rPr>
          <w:rFonts w:ascii="Times New Roman" w:hAnsi="Times New Roman" w:cs="Times New Roman"/>
          <w:i/>
          <w:color w:val="7030A0"/>
        </w:rPr>
        <w:t>Συν</w:t>
      </w:r>
      <w:proofErr w:type="spellEnd"/>
      <w:r w:rsidRPr="00215035">
        <w:rPr>
          <w:rFonts w:ascii="Times New Roman" w:hAnsi="Times New Roman" w:cs="Times New Roman"/>
          <w:i/>
          <w:color w:val="7030A0"/>
        </w:rPr>
        <w:t xml:space="preserve">. </w:t>
      </w:r>
      <w:proofErr w:type="spellStart"/>
      <w:r w:rsidRPr="00215035">
        <w:rPr>
          <w:rFonts w:ascii="Times New Roman" w:hAnsi="Times New Roman" w:cs="Times New Roman"/>
          <w:i/>
          <w:color w:val="7030A0"/>
        </w:rPr>
        <w:t>Κλιμ</w:t>
      </w:r>
      <w:proofErr w:type="spellEnd"/>
      <w:r w:rsidRPr="00215035">
        <w:rPr>
          <w:rFonts w:ascii="Times New Roman" w:hAnsi="Times New Roman" w:cs="Times New Roman"/>
          <w:i/>
          <w:color w:val="7030A0"/>
        </w:rPr>
        <w:t xml:space="preserve">. </w:t>
      </w:r>
      <w:proofErr w:type="spellStart"/>
      <w:r w:rsidRPr="00215035">
        <w:rPr>
          <w:rFonts w:ascii="Times New Roman" w:hAnsi="Times New Roman" w:cs="Times New Roman"/>
          <w:i/>
          <w:color w:val="7030A0"/>
        </w:rPr>
        <w:t>Τμ</w:t>
      </w:r>
      <w:proofErr w:type="spellEnd"/>
      <w:r w:rsidRPr="00215035">
        <w:rPr>
          <w:rFonts w:ascii="Times New Roman" w:hAnsi="Times New Roman" w:cs="Times New Roman"/>
          <w:i/>
          <w:color w:val="7030A0"/>
        </w:rPr>
        <w:t xml:space="preserve">. 7 </w:t>
      </w:r>
      <w:proofErr w:type="spellStart"/>
      <w:r w:rsidRPr="00215035">
        <w:rPr>
          <w:rFonts w:ascii="Times New Roman" w:hAnsi="Times New Roman" w:cs="Times New Roman"/>
          <w:i/>
          <w:color w:val="7030A0"/>
        </w:rPr>
        <w:t>Πράξη</w:t>
      </w:r>
      <w:proofErr w:type="spellEnd"/>
      <w:r w:rsidRPr="00215035">
        <w:rPr>
          <w:rFonts w:ascii="Times New Roman" w:hAnsi="Times New Roman" w:cs="Times New Roman"/>
          <w:i/>
          <w:color w:val="7030A0"/>
        </w:rPr>
        <w:t xml:space="preserve"> 300/2017</w:t>
      </w:r>
      <w:r w:rsidRPr="00215035">
        <w:rPr>
          <w:rFonts w:ascii="Times New Roman" w:hAnsi="Times New Roman" w:cs="Times New Roman"/>
          <w:color w:val="000000"/>
        </w:rPr>
        <w:t>)</w:t>
      </w:r>
    </w:p>
    <w:p w:rsidR="000A076F" w:rsidRPr="00215035" w:rsidRDefault="000A076F">
      <w:pPr>
        <w:jc w:val="both"/>
        <w:rPr>
          <w:rFonts w:ascii="Times New Roman" w:hAnsi="Times New Roman" w:cs="Times New Roman"/>
          <w:color w:val="000000"/>
          <w:sz w:val="24"/>
          <w:szCs w:val="24"/>
        </w:rPr>
      </w:pPr>
    </w:p>
    <w:p w:rsidR="000A076F" w:rsidRPr="00215035" w:rsidRDefault="00215035">
      <w:pPr>
        <w:jc w:val="both"/>
        <w:rPr>
          <w:rFonts w:ascii="Times New Roman" w:hAnsi="Times New Roman" w:cs="Times New Roman"/>
          <w:b/>
          <w:bCs/>
          <w:color w:val="7030A0"/>
          <w:sz w:val="24"/>
          <w:szCs w:val="24"/>
          <w:lang w:val="el-GR"/>
        </w:rPr>
      </w:pPr>
      <w:r w:rsidRPr="00215035">
        <w:rPr>
          <w:rFonts w:ascii="Times New Roman" w:hAnsi="Times New Roman" w:cs="Times New Roman"/>
          <w:color w:val="000000"/>
          <w:sz w:val="24"/>
          <w:szCs w:val="24"/>
          <w:lang w:val="el-GR"/>
        </w:rPr>
        <w:t>Μη νομίμως</w:t>
      </w:r>
      <w:r w:rsidRPr="00215035">
        <w:rPr>
          <w:rFonts w:ascii="Times New Roman" w:hAnsi="Times New Roman" w:cs="Times New Roman"/>
          <w:color w:val="000000"/>
          <w:sz w:val="24"/>
          <w:szCs w:val="24"/>
          <w:lang w:val="el-GR"/>
        </w:rPr>
        <w:t xml:space="preserve"> ανατέθηκε απευθείας η παροχή της επίμαχης υπηρεσίας στην εταιρεία « ΟΕ » έναντι αμοιβής 20.000 (με Φ.Π.Α.), δεδομένου ότι </w:t>
      </w:r>
      <w:r w:rsidRPr="00215035">
        <w:rPr>
          <w:rFonts w:ascii="Times New Roman" w:hAnsi="Times New Roman" w:cs="Times New Roman"/>
          <w:b/>
          <w:bCs/>
          <w:color w:val="7030A0"/>
          <w:sz w:val="24"/>
          <w:szCs w:val="24"/>
          <w:lang w:val="el-GR"/>
        </w:rPr>
        <w:t xml:space="preserve">ο Δήμος, όφειλε βάσει των αρχών της οικονομικότητας, της μη διάκρισης των οικονομικών φορέων και της διαφάνειας, να εξετάσει και την </w:t>
      </w:r>
      <w:r w:rsidRPr="00215035">
        <w:rPr>
          <w:rFonts w:ascii="Times New Roman" w:hAnsi="Times New Roman" w:cs="Times New Roman"/>
          <w:b/>
          <w:bCs/>
          <w:color w:val="7030A0"/>
          <w:sz w:val="24"/>
          <w:szCs w:val="24"/>
          <w:lang w:val="el-GR"/>
        </w:rPr>
        <w:t xml:space="preserve">υποβληθείσα οικονομική προσφορά της </w:t>
      </w:r>
      <w:r w:rsidRPr="00215035">
        <w:rPr>
          <w:rFonts w:ascii="Times New Roman" w:hAnsi="Times New Roman" w:cs="Times New Roman"/>
          <w:b/>
          <w:bCs/>
          <w:color w:val="7030A0"/>
          <w:sz w:val="24"/>
          <w:szCs w:val="24"/>
          <w:lang w:val="el-GR"/>
        </w:rPr>
        <w:lastRenderedPageBreak/>
        <w:t>εταιρείας «ΕΠΕ» και, αφού ήταν</w:t>
      </w:r>
      <w:r w:rsidRPr="00215035">
        <w:rPr>
          <w:rFonts w:ascii="Times New Roman" w:hAnsi="Times New Roman" w:cs="Times New Roman"/>
          <w:b/>
          <w:bCs/>
          <w:color w:val="7030A0"/>
          <w:sz w:val="24"/>
          <w:szCs w:val="24"/>
        </w:rPr>
        <w:t> </w:t>
      </w:r>
      <w:r w:rsidRPr="00215035">
        <w:rPr>
          <w:rFonts w:ascii="Times New Roman" w:hAnsi="Times New Roman" w:cs="Times New Roman"/>
          <w:b/>
          <w:bCs/>
          <w:color w:val="7030A0"/>
          <w:sz w:val="24"/>
          <w:szCs w:val="24"/>
          <w:lang w:val="el-GR"/>
        </w:rPr>
        <w:t>χαμηλότερη</w:t>
      </w:r>
      <w:r w:rsidRPr="00215035">
        <w:rPr>
          <w:rFonts w:ascii="Times New Roman" w:hAnsi="Times New Roman" w:cs="Times New Roman"/>
          <w:b/>
          <w:bCs/>
          <w:color w:val="7030A0"/>
          <w:sz w:val="24"/>
          <w:szCs w:val="24"/>
        </w:rPr>
        <w:t> </w:t>
      </w:r>
      <w:r w:rsidRPr="00215035">
        <w:rPr>
          <w:rFonts w:ascii="Times New Roman" w:hAnsi="Times New Roman" w:cs="Times New Roman"/>
          <w:b/>
          <w:bCs/>
          <w:color w:val="7030A0"/>
          <w:sz w:val="24"/>
          <w:szCs w:val="24"/>
          <w:lang w:val="el-GR"/>
        </w:rPr>
        <w:t xml:space="preserve">(15.872 ευρώ, με Φ.Π.Α.) από εκείνη της αναδόχου και σύμφωνη με τις τεχνικές προδιαγραφές της μελέτης, να επιλέξει την τελευταία ως ανάδοχο της σύμβασης </w:t>
      </w:r>
    </w:p>
    <w:p w:rsidR="000A076F" w:rsidRPr="00215035" w:rsidRDefault="00215035">
      <w:pPr>
        <w:jc w:val="both"/>
        <w:rPr>
          <w:rFonts w:ascii="Times New Roman" w:eastAsia="SimSun" w:hAnsi="Times New Roman" w:cs="Times New Roman"/>
          <w:sz w:val="24"/>
          <w:szCs w:val="24"/>
          <w:lang w:val="el-GR"/>
        </w:rPr>
      </w:pPr>
      <w:r w:rsidRPr="00215035">
        <w:rPr>
          <w:rFonts w:ascii="Times New Roman" w:hAnsi="Times New Roman" w:cs="Times New Roman"/>
          <w:color w:val="000000"/>
          <w:sz w:val="24"/>
          <w:szCs w:val="24"/>
          <w:lang w:val="el-GR"/>
        </w:rPr>
        <w:t xml:space="preserve">Ειδικότερα, απορριπτέοι </w:t>
      </w:r>
      <w:r w:rsidRPr="00215035">
        <w:rPr>
          <w:rFonts w:ascii="Times New Roman" w:hAnsi="Times New Roman" w:cs="Times New Roman"/>
          <w:color w:val="000000"/>
          <w:sz w:val="24"/>
          <w:szCs w:val="24"/>
          <w:lang w:val="el-GR"/>
        </w:rPr>
        <w:t>τυγχάνουν οι ισχυρισμοί ότι νομίμως δεν ελήφθη υπόψη η προσφορά της εταιρείας «ΕΠΕ», δεδομένου ότι</w:t>
      </w:r>
      <w:r w:rsidRPr="00215035">
        <w:rPr>
          <w:rFonts w:ascii="Times New Roman" w:hAnsi="Times New Roman" w:cs="Times New Roman"/>
          <w:color w:val="000000"/>
          <w:sz w:val="24"/>
          <w:szCs w:val="24"/>
        </w:rPr>
        <w:t> </w:t>
      </w:r>
      <w:r w:rsidRPr="00215035">
        <w:rPr>
          <w:rFonts w:ascii="Times New Roman" w:hAnsi="Times New Roman" w:cs="Times New Roman"/>
          <w:color w:val="000000"/>
          <w:sz w:val="24"/>
          <w:szCs w:val="24"/>
          <w:lang w:val="el-GR"/>
        </w:rPr>
        <w:t xml:space="preserve"> αυτή υπεβλήθη</w:t>
      </w:r>
      <w:r w:rsidRPr="00215035">
        <w:rPr>
          <w:rFonts w:ascii="Times New Roman" w:hAnsi="Times New Roman" w:cs="Times New Roman"/>
          <w:color w:val="000000"/>
          <w:sz w:val="24"/>
          <w:szCs w:val="24"/>
        </w:rPr>
        <w:t> </w:t>
      </w:r>
      <w:r w:rsidRPr="00215035">
        <w:rPr>
          <w:rFonts w:ascii="Times New Roman" w:hAnsi="Times New Roman" w:cs="Times New Roman"/>
          <w:b/>
          <w:bCs/>
          <w:color w:val="000000"/>
          <w:sz w:val="24"/>
          <w:szCs w:val="24"/>
          <w:lang w:val="el-GR"/>
        </w:rPr>
        <w:t>πριν την ημερομηνία</w:t>
      </w:r>
      <w:r w:rsidRPr="00215035">
        <w:rPr>
          <w:rFonts w:ascii="Times New Roman" w:hAnsi="Times New Roman" w:cs="Times New Roman"/>
          <w:color w:val="000000"/>
          <w:sz w:val="24"/>
          <w:szCs w:val="24"/>
        </w:rPr>
        <w:t> </w:t>
      </w:r>
      <w:r w:rsidRPr="00215035">
        <w:rPr>
          <w:rFonts w:ascii="Times New Roman" w:hAnsi="Times New Roman" w:cs="Times New Roman"/>
          <w:color w:val="000000"/>
          <w:sz w:val="24"/>
          <w:szCs w:val="24"/>
          <w:lang w:val="el-GR"/>
        </w:rPr>
        <w:t>της πρόσκλησης προς την εταιρεία « ΟΕ » (11.4.2017), καθόσον η αναθέτουσα αρχή όφειλε, βάσει της αρχής της οικονομικότητας</w:t>
      </w:r>
      <w:r w:rsidRPr="00215035">
        <w:rPr>
          <w:rFonts w:ascii="Times New Roman" w:hAnsi="Times New Roman" w:cs="Times New Roman"/>
          <w:color w:val="000000"/>
          <w:sz w:val="24"/>
          <w:szCs w:val="24"/>
          <w:lang w:val="el-GR"/>
        </w:rPr>
        <w:t xml:space="preserve"> και ανεξαρτήτως του χρόνου κατάθεσης της προσφοράς της εταιρείας «ΕΠΕ», να αξιολογήσει ως χαμηλότερη την οικονομική της προσφορά, η οποία συνοδευόταν και από </w:t>
      </w:r>
      <w:proofErr w:type="spellStart"/>
      <w:r w:rsidRPr="00215035">
        <w:rPr>
          <w:rFonts w:ascii="Times New Roman" w:hAnsi="Times New Roman" w:cs="Times New Roman"/>
          <w:color w:val="000000"/>
          <w:sz w:val="24"/>
          <w:szCs w:val="24"/>
          <w:lang w:val="el-GR"/>
        </w:rPr>
        <w:t>επ</w:t>
      </w:r>
      <w:proofErr w:type="spellEnd"/>
    </w:p>
    <w:sectPr w:rsidR="000A076F" w:rsidRPr="00215035">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8DAF3B8"/>
    <w:multiLevelType w:val="singleLevel"/>
    <w:tmpl w:val="E8DAF3B8"/>
    <w:lvl w:ilvl="0">
      <w:start w:val="1"/>
      <w:numFmt w:val="bullet"/>
      <w:lvlText w:val=""/>
      <w:lvlJc w:val="left"/>
      <w:pPr>
        <w:tabs>
          <w:tab w:val="left" w:pos="420"/>
        </w:tabs>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D2280F"/>
    <w:rsid w:val="000A076F"/>
    <w:rsid w:val="00215035"/>
    <w:rsid w:val="44D2280F"/>
    <w:rsid w:val="52B127A8"/>
    <w:rsid w:val="5B3A1A2A"/>
    <w:rsid w:val="7CBC4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F21312"/>
  <w15:docId w15:val="{B791AEBF-E67D-4699-8D91-A6CFC0F0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l-GR" w:eastAsia="el-G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eastAsiaTheme="minorEastAsia" w:hAnsiTheme="minorHAnsi" w:cstheme="minorBidi"/>
      <w:lang w:val="en-US" w:eastAsia="zh-CN"/>
    </w:rPr>
  </w:style>
  <w:style w:type="paragraph" w:styleId="3">
    <w:name w:val="heading 3"/>
    <w:next w:val="a"/>
    <w:semiHidden/>
    <w:unhideWhenUsed/>
    <w:qFormat/>
    <w:pPr>
      <w:spacing w:beforeAutospacing="1" w:after="0" w:afterAutospacing="1"/>
      <w:outlineLvl w:val="2"/>
    </w:pPr>
    <w:rPr>
      <w:rFonts w:ascii="SimSun" w:hAnsi="SimSun" w:hint="eastAsia"/>
      <w:b/>
      <w:bCs/>
      <w:sz w:val="26"/>
      <w:szCs w:val="26"/>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qFormat/>
    <w:pPr>
      <w:spacing w:before="100" w:beforeAutospacing="1" w:after="100" w:afterAutospacing="1"/>
    </w:pPr>
    <w:rPr>
      <w:sz w:val="24"/>
      <w:szCs w:val="24"/>
    </w:rPr>
  </w:style>
  <w:style w:type="character" w:styleId="-">
    <w:name w:val="Hyperlink"/>
    <w:basedOn w:val="a0"/>
    <w:rPr>
      <w:color w:val="0000FF"/>
      <w:u w:val="single"/>
    </w:rPr>
  </w:style>
  <w:style w:type="paragraph" w:customStyle="1" w:styleId="a3">
    <w:basedOn w:val="a"/>
    <w:next w:val="a"/>
    <w:pPr>
      <w:pBdr>
        <w:bottom w:val="single" w:sz="6" w:space="1" w:color="auto"/>
      </w:pBdr>
      <w:jc w:val="center"/>
    </w:pPr>
    <w:rPr>
      <w:rFonts w:ascii="Arial" w:eastAsia="SimSun"/>
      <w:vanish/>
      <w:sz w:val="16"/>
    </w:rPr>
  </w:style>
  <w:style w:type="paragraph" w:customStyle="1" w:styleId="a4">
    <w:basedOn w:val="a"/>
    <w:next w:val="a"/>
    <w:pPr>
      <w:pBdr>
        <w:top w:val="single" w:sz="6" w:space="1" w:color="auto"/>
      </w:pBdr>
      <w:jc w:val="center"/>
    </w:pPr>
    <w:rPr>
      <w:rFonts w:ascii="Arial" w:eastAsia="SimSun"/>
      <w:vanish/>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475</Words>
  <Characters>2570</Characters>
  <Application>Microsoft Office Word</Application>
  <DocSecurity>0</DocSecurity>
  <Lines>21</Lines>
  <Paragraphs>6</Paragraphs>
  <ScaleCrop>false</ScaleCrop>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z.papastamatis</dc:creator>
  <cp:lastModifiedBy>User</cp:lastModifiedBy>
  <cp:revision>2</cp:revision>
  <cp:lastPrinted>2021-05-17T10:43:00Z</cp:lastPrinted>
  <dcterms:created xsi:type="dcterms:W3CDTF">2021-05-17T10:40:00Z</dcterms:created>
  <dcterms:modified xsi:type="dcterms:W3CDTF">2025-03-25T11:20:00Z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