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353935" w14:textId="77777777" w:rsidR="00FE3521" w:rsidRPr="00E17308" w:rsidRDefault="00FE3521">
      <w:pPr>
        <w:jc w:val="center"/>
        <w:rPr>
          <w:b/>
          <w:lang w:val="en-US"/>
        </w:rPr>
      </w:pP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4317"/>
        <w:gridCol w:w="1095"/>
        <w:gridCol w:w="4367"/>
      </w:tblGrid>
      <w:tr w:rsidR="00FE3521" w:rsidRPr="00E17308" w14:paraId="0E8D0EA7" w14:textId="77777777">
        <w:tc>
          <w:tcPr>
            <w:tcW w:w="4317" w:type="dxa"/>
          </w:tcPr>
          <w:p w14:paraId="5EE09A77" w14:textId="00184DE5" w:rsidR="00FE3521" w:rsidRPr="00E17308" w:rsidRDefault="00FE3521"/>
          <w:p w14:paraId="4B4265D7" w14:textId="77777777" w:rsidR="00C91A3E" w:rsidRPr="00E17308" w:rsidRDefault="00C91A3E">
            <w:pPr>
              <w:jc w:val="left"/>
              <w:rPr>
                <w:b/>
                <w:u w:val="double"/>
              </w:rPr>
            </w:pPr>
            <w:r w:rsidRPr="00E17308">
              <w:rPr>
                <w:b/>
                <w:color w:val="000000"/>
                <w:u w:val="double"/>
              </w:rPr>
              <w:t xml:space="preserve">    </w:t>
            </w:r>
            <w:r w:rsidRPr="00E17308">
              <w:rPr>
                <w:b/>
                <w:i/>
                <w:iCs/>
                <w:color w:val="000000"/>
                <w:u w:val="double"/>
              </w:rPr>
              <w:t>ΑΝΑΡΤΗΤΕ</w:t>
            </w:r>
            <w:r w:rsidRPr="00E17308">
              <w:rPr>
                <w:b/>
                <w:i/>
                <w:iCs/>
                <w:color w:val="000000"/>
                <w:u w:val="double"/>
                <w:lang w:val="en-US"/>
              </w:rPr>
              <w:t>A</w:t>
            </w:r>
            <w:r w:rsidRPr="00E17308">
              <w:rPr>
                <w:b/>
                <w:i/>
                <w:iCs/>
                <w:color w:val="000000"/>
                <w:u w:val="double"/>
              </w:rPr>
              <w:t xml:space="preserve"> ΣΤΟ ΔΙΑΔΙΚΤΥΟ</w:t>
            </w:r>
            <w:r w:rsidRPr="00E17308">
              <w:rPr>
                <w:b/>
                <w:u w:val="double"/>
              </w:rPr>
              <w:t xml:space="preserve"> </w:t>
            </w:r>
          </w:p>
          <w:p w14:paraId="6992BCDE" w14:textId="4CFE1A43" w:rsidR="00FE3521" w:rsidRPr="00E17308" w:rsidRDefault="00717702">
            <w:pPr>
              <w:jc w:val="left"/>
              <w:rPr>
                <w:b/>
              </w:rPr>
            </w:pPr>
            <w:r w:rsidRPr="00E17308">
              <w:rPr>
                <w:b/>
              </w:rPr>
              <w:t>ΕΛΛΗΝΙΚΗ ΔΗΜΟΚΡΑΤΙΑ</w:t>
            </w:r>
          </w:p>
          <w:p w14:paraId="3D64713B" w14:textId="7EBA2A88" w:rsidR="00FE3521" w:rsidRPr="00E17308" w:rsidRDefault="00E06118">
            <w:pPr>
              <w:jc w:val="left"/>
              <w:rPr>
                <w:bCs/>
                <w:i/>
                <w:iCs/>
              </w:rPr>
            </w:pPr>
            <w:r w:rsidRPr="00E17308">
              <w:rPr>
                <w:bCs/>
                <w:i/>
                <w:iCs/>
              </w:rPr>
              <w:t>…..</w:t>
            </w:r>
            <w:r w:rsidR="00FC14B7" w:rsidRPr="00E17308">
              <w:rPr>
                <w:bCs/>
                <w:i/>
                <w:iCs/>
              </w:rPr>
              <w:t>ΔΗΜΟΣ/</w:t>
            </w:r>
            <w:r w:rsidR="00717702" w:rsidRPr="00E17308">
              <w:rPr>
                <w:bCs/>
                <w:i/>
                <w:iCs/>
              </w:rPr>
              <w:t xml:space="preserve">ΠΕΡΙΦΕΡΕΙΑ </w:t>
            </w:r>
            <w:r w:rsidR="00FC14B7" w:rsidRPr="00E17308">
              <w:rPr>
                <w:bCs/>
                <w:i/>
                <w:iCs/>
              </w:rPr>
              <w:t>………………</w:t>
            </w:r>
          </w:p>
          <w:p w14:paraId="5158C371" w14:textId="5BC1D45B" w:rsidR="00FE3521" w:rsidRPr="00E17308" w:rsidRDefault="00717702">
            <w:pPr>
              <w:jc w:val="left"/>
              <w:rPr>
                <w:b/>
              </w:rPr>
            </w:pPr>
            <w:r w:rsidRPr="00E17308">
              <w:rPr>
                <w:b/>
              </w:rPr>
              <w:t xml:space="preserve">ΓΕΝΙΚΗ ΔΙΕΥΘΥΝΣΗ </w:t>
            </w:r>
            <w:r w:rsidR="00FC14B7" w:rsidRPr="00E17308">
              <w:rPr>
                <w:b/>
              </w:rPr>
              <w:t>………………</w:t>
            </w:r>
          </w:p>
          <w:p w14:paraId="554EAC2D" w14:textId="77777777" w:rsidR="00FE3521" w:rsidRPr="00E17308" w:rsidRDefault="00717702">
            <w:pPr>
              <w:jc w:val="left"/>
              <w:rPr>
                <w:b/>
              </w:rPr>
            </w:pPr>
            <w:r w:rsidRPr="00E17308">
              <w:rPr>
                <w:b/>
              </w:rPr>
              <w:t>Δ/ΝΣΗ ΤΕΧΝΙΚΩΝ ΕΡΓΩΝ</w:t>
            </w:r>
          </w:p>
          <w:p w14:paraId="46302A4A" w14:textId="0BC14AA0" w:rsidR="00FE3521" w:rsidRPr="00E17308" w:rsidRDefault="00717702">
            <w:proofErr w:type="spellStart"/>
            <w:r w:rsidRPr="00E17308">
              <w:t>Ταχ</w:t>
            </w:r>
            <w:proofErr w:type="spellEnd"/>
            <w:r w:rsidRPr="00E17308">
              <w:t xml:space="preserve">. </w:t>
            </w:r>
            <w:proofErr w:type="spellStart"/>
            <w:r w:rsidRPr="00E17308">
              <w:t>Δνση</w:t>
            </w:r>
            <w:proofErr w:type="spellEnd"/>
            <w:r w:rsidRPr="00E17308">
              <w:t xml:space="preserve">: </w:t>
            </w:r>
            <w:r w:rsidR="00FC14B7" w:rsidRPr="00E17308">
              <w:t>…………………</w:t>
            </w:r>
          </w:p>
          <w:p w14:paraId="40D340F5" w14:textId="7D336615" w:rsidR="00FE3521" w:rsidRPr="00E17308" w:rsidRDefault="00717702">
            <w:proofErr w:type="spellStart"/>
            <w:r w:rsidRPr="00E17308">
              <w:t>Ταχ</w:t>
            </w:r>
            <w:proofErr w:type="spellEnd"/>
            <w:r w:rsidRPr="00E17308">
              <w:t>. Κώδικας:</w:t>
            </w:r>
            <w:r w:rsidR="00FC14B7" w:rsidRPr="00E17308">
              <w:t>…………………</w:t>
            </w:r>
          </w:p>
          <w:p w14:paraId="036FDC50" w14:textId="09EB66A9" w:rsidR="00FE3521" w:rsidRPr="00E17308" w:rsidRDefault="00717702">
            <w:r w:rsidRPr="00E17308">
              <w:t>Πληροφορίες:</w:t>
            </w:r>
            <w:r w:rsidR="00B62634" w:rsidRPr="00E17308">
              <w:t xml:space="preserve"> </w:t>
            </w:r>
            <w:r w:rsidR="00FC14B7" w:rsidRPr="00E17308">
              <w:t>…………………</w:t>
            </w:r>
          </w:p>
          <w:p w14:paraId="75638C5A" w14:textId="46626D42" w:rsidR="00FE3521" w:rsidRPr="00E17308" w:rsidRDefault="00717702">
            <w:proofErr w:type="spellStart"/>
            <w:r w:rsidRPr="00E17308">
              <w:t>Αρ.Τηλ</w:t>
            </w:r>
            <w:proofErr w:type="spellEnd"/>
            <w:r w:rsidRPr="00E17308">
              <w:t xml:space="preserve">.: </w:t>
            </w:r>
            <w:r w:rsidR="00FC14B7" w:rsidRPr="00E17308">
              <w:t>……………………</w:t>
            </w:r>
          </w:p>
          <w:p w14:paraId="070C47BE" w14:textId="3790EE08" w:rsidR="00FE3521" w:rsidRPr="00E17308" w:rsidRDefault="00717702">
            <w:pPr>
              <w:rPr>
                <w:lang w:val="en-US"/>
              </w:rPr>
            </w:pPr>
            <w:proofErr w:type="spellStart"/>
            <w:r w:rsidRPr="00E17308">
              <w:t>Αρ</w:t>
            </w:r>
            <w:proofErr w:type="spellEnd"/>
            <w:r w:rsidRPr="00E17308">
              <w:rPr>
                <w:lang w:val="en-US"/>
              </w:rPr>
              <w:t>.</w:t>
            </w:r>
            <w:r w:rsidRPr="00E17308">
              <w:t>Φαξ</w:t>
            </w:r>
            <w:r w:rsidRPr="00E17308">
              <w:rPr>
                <w:lang w:val="en-US"/>
              </w:rPr>
              <w:t xml:space="preserve">: </w:t>
            </w:r>
            <w:r w:rsidR="00FC14B7" w:rsidRPr="00E17308">
              <w:rPr>
                <w:lang w:val="en-US"/>
              </w:rPr>
              <w:t>……………</w:t>
            </w:r>
          </w:p>
          <w:p w14:paraId="7D28FEFD" w14:textId="3F269AE5" w:rsidR="00FE3521" w:rsidRPr="00E17308" w:rsidRDefault="00717702">
            <w:pPr>
              <w:rPr>
                <w:lang w:val="en-US"/>
              </w:rPr>
            </w:pPr>
            <w:proofErr w:type="gramStart"/>
            <w:r w:rsidRPr="00E17308">
              <w:rPr>
                <w:lang w:val="en-US"/>
              </w:rPr>
              <w:t>Email:.........................</w:t>
            </w:r>
            <w:proofErr w:type="gramEnd"/>
            <w:r w:rsidRPr="00E17308">
              <w:rPr>
                <w:lang w:val="en-US"/>
              </w:rPr>
              <w:t>gov.gr</w:t>
            </w:r>
            <w:r w:rsidRPr="00E17308">
              <w:rPr>
                <w:shd w:val="clear" w:color="auto" w:fill="FFFFFF"/>
                <w:lang w:val="en-US"/>
              </w:rPr>
              <w:t>.</w:t>
            </w:r>
          </w:p>
        </w:tc>
        <w:tc>
          <w:tcPr>
            <w:tcW w:w="1095" w:type="dxa"/>
          </w:tcPr>
          <w:p w14:paraId="28CB2E3E" w14:textId="77777777" w:rsidR="00FE3521" w:rsidRPr="00E17308" w:rsidRDefault="00FE3521">
            <w:pPr>
              <w:rPr>
                <w:b/>
                <w:bCs/>
                <w:lang w:val="en-US"/>
              </w:rPr>
            </w:pPr>
          </w:p>
        </w:tc>
        <w:tc>
          <w:tcPr>
            <w:tcW w:w="4367" w:type="dxa"/>
          </w:tcPr>
          <w:p w14:paraId="64C7F1ED" w14:textId="77777777" w:rsidR="00FE3521" w:rsidRPr="00E17308" w:rsidRDefault="00FE3521">
            <w:pPr>
              <w:rPr>
                <w:lang w:val="en-US"/>
              </w:rPr>
            </w:pPr>
          </w:p>
          <w:p w14:paraId="3B95B004" w14:textId="77777777" w:rsidR="00FE3521" w:rsidRPr="00E17308" w:rsidRDefault="00FE3521">
            <w:pPr>
              <w:rPr>
                <w:lang w:val="en-US"/>
              </w:rPr>
            </w:pPr>
          </w:p>
          <w:p w14:paraId="788E678F" w14:textId="0897D4BB" w:rsidR="00FE3521" w:rsidRPr="00E17308" w:rsidRDefault="00FC14B7">
            <w:r w:rsidRPr="00E17308">
              <w:rPr>
                <w:i/>
                <w:iCs/>
              </w:rPr>
              <w:t>….(Πόλη)……..</w:t>
            </w:r>
            <w:r w:rsidR="00717702" w:rsidRPr="00E17308">
              <w:t xml:space="preserve">   / </w:t>
            </w:r>
            <w:r w:rsidR="00546493" w:rsidRPr="00E17308">
              <w:t>….</w:t>
            </w:r>
            <w:r w:rsidR="00717702" w:rsidRPr="00E17308">
              <w:t xml:space="preserve"> / 202</w:t>
            </w:r>
            <w:r w:rsidR="00682DF2" w:rsidRPr="00E17308">
              <w:t>3</w:t>
            </w:r>
          </w:p>
          <w:p w14:paraId="0A27DE8D" w14:textId="77777777" w:rsidR="00FE3521" w:rsidRPr="00E17308" w:rsidRDefault="00717702">
            <w:r w:rsidRPr="00E17308">
              <w:t xml:space="preserve">ΑΡ.ΠΡΩΤ:  οικ. </w:t>
            </w:r>
          </w:p>
          <w:p w14:paraId="05597F7F" w14:textId="77777777" w:rsidR="00FE3521" w:rsidRPr="00E17308" w:rsidRDefault="00FE3521"/>
          <w:p w14:paraId="3B6AE2D6" w14:textId="60C60053" w:rsidR="00F24405" w:rsidRPr="00E17308" w:rsidRDefault="00096AAD" w:rsidP="001E0E5D">
            <w:pPr>
              <w:rPr>
                <w:i/>
                <w:iCs/>
              </w:rPr>
            </w:pPr>
            <w:r w:rsidRPr="00E17308">
              <w:t xml:space="preserve"> </w:t>
            </w:r>
          </w:p>
        </w:tc>
      </w:tr>
    </w:tbl>
    <w:p w14:paraId="187F2369" w14:textId="77777777" w:rsidR="00682DF2" w:rsidRPr="00E17308" w:rsidRDefault="00682DF2" w:rsidP="00AC0C24">
      <w:pPr>
        <w:spacing w:line="300" w:lineRule="exact"/>
        <w:ind w:left="900" w:hanging="900"/>
        <w:rPr>
          <w:b/>
          <w:bCs/>
        </w:rPr>
      </w:pPr>
    </w:p>
    <w:p w14:paraId="5300D796" w14:textId="1F753558" w:rsidR="008A2DDA" w:rsidRPr="00E17308" w:rsidRDefault="008A2DDA" w:rsidP="00C91A3E">
      <w:pPr>
        <w:rPr>
          <w:rFonts w:eastAsiaTheme="minorEastAsia"/>
          <w:b/>
          <w:bCs/>
          <w:color w:val="000000"/>
          <w:kern w:val="1"/>
          <w:lang w:bidi="hi-IN"/>
        </w:rPr>
      </w:pPr>
      <w:r w:rsidRPr="00E17308">
        <w:rPr>
          <w:b/>
        </w:rPr>
        <w:t>ΘΕΜΑ: Απευθείας ανάθεση του έργου: «</w:t>
      </w:r>
      <w:r w:rsidR="00C91A3E" w:rsidRPr="00E17308">
        <w:t>…………………</w:t>
      </w:r>
      <w:r w:rsidRPr="00E17308">
        <w:rPr>
          <w:b/>
        </w:rPr>
        <w:t>»,</w:t>
      </w:r>
      <w:r w:rsidRPr="00E17308">
        <w:rPr>
          <w:rFonts w:eastAsiaTheme="minorEastAsia"/>
          <w:b/>
          <w:bCs/>
          <w:color w:val="000000"/>
          <w:kern w:val="1"/>
          <w:lang w:bidi="hi-IN"/>
        </w:rPr>
        <w:t xml:space="preserve"> συνολικού προϋπολογισμού 30.000,00 € </w:t>
      </w:r>
      <w:r w:rsidR="00C91A3E" w:rsidRPr="00E17308">
        <w:rPr>
          <w:rFonts w:eastAsiaTheme="minorEastAsia"/>
          <w:b/>
          <w:bCs/>
          <w:color w:val="000000"/>
          <w:kern w:val="1"/>
          <w:lang w:bidi="hi-IN"/>
        </w:rPr>
        <w:t>χωρίς</w:t>
      </w:r>
      <w:r w:rsidRPr="00E17308">
        <w:rPr>
          <w:rFonts w:eastAsiaTheme="minorEastAsia"/>
          <w:b/>
          <w:bCs/>
          <w:color w:val="000000"/>
          <w:kern w:val="1"/>
          <w:lang w:bidi="hi-IN"/>
        </w:rPr>
        <w:t xml:space="preserve"> Φ.Π.Α.</w:t>
      </w:r>
    </w:p>
    <w:p w14:paraId="625B8881" w14:textId="77777777" w:rsidR="008A2DDA" w:rsidRPr="00E17308" w:rsidRDefault="008A2DDA" w:rsidP="008A2DD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spacing w:after="120" w:line="360" w:lineRule="auto"/>
        <w:jc w:val="center"/>
        <w:rPr>
          <w:b/>
          <w:color w:val="000000"/>
          <w:spacing w:val="40"/>
        </w:rPr>
      </w:pPr>
    </w:p>
    <w:p w14:paraId="6C90B618" w14:textId="77777777" w:rsidR="008A2DDA" w:rsidRPr="00E17308" w:rsidRDefault="008A2DDA" w:rsidP="008A2DD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spacing w:after="120" w:line="360" w:lineRule="auto"/>
        <w:jc w:val="center"/>
        <w:rPr>
          <w:b/>
          <w:color w:val="000000"/>
          <w:spacing w:val="40"/>
        </w:rPr>
      </w:pPr>
      <w:r w:rsidRPr="00E17308">
        <w:rPr>
          <w:b/>
          <w:color w:val="000000"/>
          <w:spacing w:val="40"/>
        </w:rPr>
        <w:t>Α Π Ο Φ Α Σ Η</w:t>
      </w:r>
    </w:p>
    <w:p w14:paraId="06A6B2E1" w14:textId="16F381DC" w:rsidR="008A2DDA" w:rsidRPr="00E17308" w:rsidRDefault="008A2DDA" w:rsidP="008A2DD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spacing w:after="120" w:line="360" w:lineRule="auto"/>
        <w:jc w:val="center"/>
        <w:rPr>
          <w:b/>
          <w:i/>
          <w:iCs/>
          <w:color w:val="000000"/>
          <w:spacing w:val="40"/>
        </w:rPr>
      </w:pPr>
      <w:r w:rsidRPr="00E17308">
        <w:rPr>
          <w:b/>
          <w:i/>
          <w:iCs/>
          <w:color w:val="000000"/>
          <w:spacing w:val="40"/>
        </w:rPr>
        <w:t xml:space="preserve">Ο </w:t>
      </w:r>
      <w:r w:rsidR="00C91A3E" w:rsidRPr="00E17308">
        <w:rPr>
          <w:b/>
          <w:i/>
          <w:iCs/>
          <w:color w:val="000000"/>
          <w:spacing w:val="40"/>
        </w:rPr>
        <w:t xml:space="preserve">ΔΗΜΑΡΧΟΣ / </w:t>
      </w:r>
      <w:r w:rsidRPr="00E17308">
        <w:rPr>
          <w:b/>
          <w:i/>
          <w:iCs/>
          <w:color w:val="000000"/>
          <w:spacing w:val="40"/>
        </w:rPr>
        <w:t xml:space="preserve">ΠΕΡΙΦΕΡΕΙΑΡΧΗΣ </w:t>
      </w:r>
      <w:proofErr w:type="spellStart"/>
      <w:r w:rsidR="00C91A3E" w:rsidRPr="00E17308">
        <w:rPr>
          <w:b/>
          <w:i/>
          <w:iCs/>
          <w:color w:val="000000"/>
          <w:spacing w:val="40"/>
        </w:rPr>
        <w:t>κλπ</w:t>
      </w:r>
      <w:proofErr w:type="spellEnd"/>
      <w:r w:rsidR="00C91A3E" w:rsidRPr="00E17308">
        <w:rPr>
          <w:b/>
          <w:i/>
          <w:iCs/>
          <w:color w:val="000000"/>
          <w:spacing w:val="40"/>
        </w:rPr>
        <w:t>…..</w:t>
      </w:r>
    </w:p>
    <w:p w14:paraId="44291477" w14:textId="77777777" w:rsidR="008A2DDA" w:rsidRPr="00E17308" w:rsidRDefault="008A2DDA" w:rsidP="008A2DDA">
      <w:pPr>
        <w:spacing w:after="0" w:line="360" w:lineRule="auto"/>
      </w:pPr>
      <w:r w:rsidRPr="00E17308">
        <w:t>Έχοντας υπόψη:</w:t>
      </w:r>
    </w:p>
    <w:p w14:paraId="7702F1F1" w14:textId="77777777" w:rsidR="008A2DDA" w:rsidRPr="00E17308" w:rsidRDefault="008A2DDA" w:rsidP="008A2DDA">
      <w:pPr>
        <w:numPr>
          <w:ilvl w:val="0"/>
          <w:numId w:val="37"/>
        </w:numPr>
        <w:spacing w:after="0" w:line="360" w:lineRule="auto"/>
        <w:rPr>
          <w:rFonts w:eastAsiaTheme="minorEastAsia"/>
          <w:color w:val="000000"/>
          <w:kern w:val="1"/>
          <w:lang w:bidi="hi-IN"/>
        </w:rPr>
      </w:pPr>
      <w:r w:rsidRPr="00E17308">
        <w:rPr>
          <w:rFonts w:eastAsiaTheme="minorEastAsia"/>
          <w:color w:val="000000"/>
          <w:kern w:val="1"/>
          <w:lang w:bidi="hi-IN"/>
        </w:rPr>
        <w:t>Τον Ν. 4412/2016 (ΦΕΚ Α’ 147/8-8-2016) «Δημόσιες Συμβάσεις Έργων, Προμηθειών &amp; Υπηρεσιών (προσαρμογή στις οδηγίες 2014/24/ΕΕ &amp; 2014/25/ΕΕ), όπως τροποποιήθηκε με τον Ν. 4782 (ΦΕΚ Α’ 36/9.3.2021) και ισχύει,</w:t>
      </w:r>
    </w:p>
    <w:p w14:paraId="4708AD27" w14:textId="77777777" w:rsidR="008A2DDA" w:rsidRPr="00E17308" w:rsidRDefault="008A2DDA" w:rsidP="008A2DDA">
      <w:pPr>
        <w:spacing w:after="0" w:line="360" w:lineRule="auto"/>
        <w:rPr>
          <w:rFonts w:eastAsiaTheme="minorEastAsia"/>
          <w:color w:val="000000"/>
          <w:kern w:val="1"/>
          <w:lang w:bidi="hi-IN"/>
        </w:rPr>
      </w:pPr>
      <w:r w:rsidRPr="00E17308">
        <w:rPr>
          <w:rFonts w:eastAsiaTheme="minorEastAsia"/>
          <w:color w:val="000000"/>
          <w:kern w:val="1"/>
          <w:lang w:bidi="hi-IN"/>
        </w:rPr>
        <w:t xml:space="preserve">2. Τον Π.Δ. 80/2016 (ΦΕΚ Α’ 145/5-8-2010) «ανάληψη υποχρεώσεων από τους </w:t>
      </w:r>
      <w:proofErr w:type="spellStart"/>
      <w:r w:rsidRPr="00E17308">
        <w:rPr>
          <w:rFonts w:eastAsiaTheme="minorEastAsia"/>
          <w:color w:val="000000"/>
          <w:kern w:val="1"/>
          <w:lang w:bidi="hi-IN"/>
        </w:rPr>
        <w:t>διατάκτες</w:t>
      </w:r>
      <w:proofErr w:type="spellEnd"/>
      <w:r w:rsidRPr="00E17308">
        <w:rPr>
          <w:rFonts w:eastAsiaTheme="minorEastAsia"/>
          <w:color w:val="000000"/>
          <w:kern w:val="1"/>
          <w:lang w:bidi="hi-IN"/>
        </w:rPr>
        <w:t>», όπως τροποποιήθηκε, συμπληρώθηκε και ισχύει,</w:t>
      </w:r>
    </w:p>
    <w:p w14:paraId="32E77BB9" w14:textId="1910052D" w:rsidR="008A2DDA" w:rsidRPr="00E17308" w:rsidRDefault="008A2DDA" w:rsidP="008A2DDA">
      <w:pPr>
        <w:spacing w:after="0" w:line="360" w:lineRule="auto"/>
        <w:rPr>
          <w:rFonts w:eastAsiaTheme="minorEastAsia"/>
          <w:color w:val="000000"/>
          <w:kern w:val="1"/>
          <w:lang w:bidi="hi-IN"/>
        </w:rPr>
      </w:pPr>
      <w:r w:rsidRPr="00E17308">
        <w:rPr>
          <w:rFonts w:eastAsiaTheme="minorEastAsia"/>
          <w:color w:val="000000"/>
          <w:kern w:val="1"/>
          <w:lang w:bidi="hi-IN"/>
        </w:rPr>
        <w:t xml:space="preserve">3. Την υπ’ </w:t>
      </w:r>
      <w:proofErr w:type="spellStart"/>
      <w:r w:rsidRPr="00E17308">
        <w:rPr>
          <w:rFonts w:eastAsiaTheme="minorEastAsia"/>
          <w:color w:val="000000"/>
          <w:kern w:val="1"/>
          <w:lang w:bidi="hi-IN"/>
        </w:rPr>
        <w:t>αριθμ</w:t>
      </w:r>
      <w:proofErr w:type="spellEnd"/>
      <w:r w:rsidRPr="00E17308">
        <w:rPr>
          <w:rFonts w:eastAsiaTheme="minorEastAsia"/>
          <w:color w:val="000000"/>
          <w:kern w:val="1"/>
          <w:lang w:bidi="hi-IN"/>
        </w:rPr>
        <w:t xml:space="preserve">. </w:t>
      </w:r>
      <w:r w:rsidR="00C91A3E" w:rsidRPr="00E17308">
        <w:t>…………………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 απόφαση </w:t>
      </w:r>
      <w:r w:rsidR="00C91A3E" w:rsidRPr="00E17308">
        <w:rPr>
          <w:rFonts w:eastAsiaTheme="minorEastAsia"/>
          <w:color w:val="000000"/>
          <w:kern w:val="1"/>
          <w:lang w:bidi="hi-IN"/>
        </w:rPr>
        <w:t>της Οικονομικής Επιτροπής</w:t>
      </w:r>
      <w:r w:rsidRPr="00E17308">
        <w:rPr>
          <w:rFonts w:eastAsiaTheme="minorEastAsia"/>
          <w:color w:val="000000"/>
          <w:kern w:val="1"/>
          <w:lang w:bidi="hi-IN"/>
        </w:rPr>
        <w:t xml:space="preserve"> </w:t>
      </w:r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 xml:space="preserve">Δήμου /  </w:t>
      </w:r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>Περιφέρειας</w:t>
      </w:r>
      <w:r w:rsidR="00C91A3E" w:rsidRPr="00E17308">
        <w:rPr>
          <w:rFonts w:eastAsiaTheme="minorEastAsia"/>
          <w:color w:val="000000"/>
          <w:kern w:val="1"/>
          <w:lang w:bidi="hi-IN"/>
        </w:rPr>
        <w:t xml:space="preserve"> …. </w:t>
      </w:r>
      <w:r w:rsidRPr="00E17308">
        <w:rPr>
          <w:rFonts w:eastAsiaTheme="minorEastAsia"/>
          <w:color w:val="000000"/>
          <w:kern w:val="1"/>
          <w:lang w:bidi="hi-IN"/>
        </w:rPr>
        <w:t xml:space="preserve">, περί «Έγκρισης Προϋπολογισμού οικονομικού έτους 2021 </w:t>
      </w:r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>Δήμου /  Περιφέρειας</w:t>
      </w:r>
      <w:r w:rsidRPr="00E17308">
        <w:rPr>
          <w:rFonts w:eastAsiaTheme="minorEastAsia"/>
          <w:color w:val="000000"/>
          <w:kern w:val="1"/>
          <w:lang w:bidi="hi-IN"/>
        </w:rPr>
        <w:t xml:space="preserve"> </w:t>
      </w:r>
      <w:r w:rsidR="00C91A3E" w:rsidRPr="00E17308">
        <w:rPr>
          <w:rFonts w:eastAsiaTheme="minorEastAsia"/>
          <w:color w:val="000000"/>
          <w:kern w:val="1"/>
          <w:lang w:bidi="hi-IN"/>
        </w:rPr>
        <w:t>……….</w:t>
      </w:r>
      <w:r w:rsidRPr="00E17308">
        <w:rPr>
          <w:rFonts w:eastAsiaTheme="minorEastAsia"/>
          <w:color w:val="000000"/>
          <w:kern w:val="1"/>
          <w:lang w:bidi="hi-IN"/>
        </w:rPr>
        <w:t>»,</w:t>
      </w:r>
    </w:p>
    <w:p w14:paraId="166FF144" w14:textId="77777777" w:rsidR="00C91A3E" w:rsidRPr="00E17308" w:rsidRDefault="008A2DDA" w:rsidP="008A2DDA">
      <w:pPr>
        <w:spacing w:after="0" w:line="360" w:lineRule="auto"/>
        <w:rPr>
          <w:rFonts w:eastAsiaTheme="minorEastAsia"/>
          <w:color w:val="000000"/>
          <w:kern w:val="1"/>
          <w:lang w:bidi="hi-IN"/>
        </w:rPr>
      </w:pPr>
      <w:r w:rsidRPr="00E17308">
        <w:rPr>
          <w:rFonts w:eastAsiaTheme="minorEastAsia"/>
          <w:color w:val="000000"/>
          <w:kern w:val="1"/>
          <w:lang w:bidi="hi-IN"/>
        </w:rPr>
        <w:t xml:space="preserve">4. Την υπ’ </w:t>
      </w:r>
      <w:proofErr w:type="spellStart"/>
      <w:r w:rsidRPr="00E17308">
        <w:rPr>
          <w:rFonts w:eastAsiaTheme="minorEastAsia"/>
          <w:color w:val="000000"/>
          <w:kern w:val="1"/>
          <w:lang w:bidi="hi-IN"/>
        </w:rPr>
        <w:t>αριθμ</w:t>
      </w:r>
      <w:proofErr w:type="spellEnd"/>
      <w:r w:rsidRPr="00E17308">
        <w:rPr>
          <w:rFonts w:eastAsiaTheme="minorEastAsia"/>
          <w:color w:val="000000"/>
          <w:kern w:val="1"/>
          <w:lang w:bidi="hi-IN"/>
        </w:rPr>
        <w:t xml:space="preserve">. </w:t>
      </w:r>
      <w:proofErr w:type="spellStart"/>
      <w:r w:rsidRPr="00E17308">
        <w:rPr>
          <w:rFonts w:eastAsiaTheme="minorEastAsia"/>
          <w:color w:val="000000"/>
          <w:kern w:val="1"/>
          <w:lang w:bidi="hi-IN"/>
        </w:rPr>
        <w:t>πρωτ</w:t>
      </w:r>
      <w:proofErr w:type="spellEnd"/>
      <w:r w:rsidRPr="00E17308">
        <w:rPr>
          <w:rFonts w:eastAsiaTheme="minorEastAsia"/>
          <w:color w:val="000000"/>
          <w:kern w:val="1"/>
          <w:lang w:bidi="hi-IN"/>
        </w:rPr>
        <w:t xml:space="preserve">. </w:t>
      </w:r>
      <w:r w:rsidR="00C91A3E" w:rsidRPr="00E17308">
        <w:t>………………</w:t>
      </w:r>
      <w:r w:rsidR="00C91A3E" w:rsidRPr="00E17308">
        <w:rPr>
          <w:rFonts w:eastAsiaTheme="minorEastAsia"/>
          <w:color w:val="000000"/>
          <w:kern w:val="1"/>
          <w:lang w:bidi="hi-IN"/>
        </w:rPr>
        <w:t xml:space="preserve"> </w:t>
      </w:r>
      <w:r w:rsidRPr="00E17308">
        <w:rPr>
          <w:rFonts w:eastAsiaTheme="minorEastAsia"/>
          <w:color w:val="000000"/>
          <w:kern w:val="1"/>
          <w:lang w:bidi="hi-IN"/>
        </w:rPr>
        <w:t xml:space="preserve">(ΑΔΑ: </w:t>
      </w:r>
      <w:r w:rsidR="00C91A3E" w:rsidRPr="00E17308">
        <w:t>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) απόφαση του Συντονιστή Αποκεντρωμένης Διοίκησης </w:t>
      </w:r>
      <w:r w:rsidR="00C91A3E" w:rsidRPr="00E17308">
        <w:t>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, περί επικύρωσης της </w:t>
      </w:r>
      <w:proofErr w:type="spellStart"/>
      <w:r w:rsidRPr="00E17308">
        <w:rPr>
          <w:rFonts w:eastAsiaTheme="minorEastAsia"/>
          <w:color w:val="000000"/>
          <w:kern w:val="1"/>
          <w:lang w:bidi="hi-IN"/>
        </w:rPr>
        <w:t>αριθμ</w:t>
      </w:r>
      <w:proofErr w:type="spellEnd"/>
      <w:r w:rsidRPr="00E17308">
        <w:rPr>
          <w:rFonts w:eastAsiaTheme="minorEastAsia"/>
          <w:color w:val="000000"/>
          <w:kern w:val="1"/>
          <w:lang w:bidi="hi-IN"/>
        </w:rPr>
        <w:t xml:space="preserve">. </w:t>
      </w:r>
      <w:r w:rsidR="00C91A3E" w:rsidRPr="00E17308">
        <w:t>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απόφασης </w:t>
      </w:r>
      <w:r w:rsidR="00C91A3E" w:rsidRPr="00E17308">
        <w:rPr>
          <w:rFonts w:eastAsiaTheme="minorEastAsia"/>
          <w:color w:val="000000"/>
          <w:kern w:val="1"/>
          <w:lang w:bidi="hi-IN"/>
        </w:rPr>
        <w:t xml:space="preserve">της Οικονομικής Επιτροπής </w:t>
      </w:r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>Δήμου /  Περιφέρειας</w:t>
      </w:r>
      <w:r w:rsidR="00C91A3E" w:rsidRPr="00E17308">
        <w:rPr>
          <w:rFonts w:eastAsiaTheme="minorEastAsia"/>
          <w:color w:val="000000"/>
          <w:kern w:val="1"/>
          <w:lang w:bidi="hi-IN"/>
        </w:rPr>
        <w:t xml:space="preserve"> …. </w:t>
      </w:r>
    </w:p>
    <w:p w14:paraId="1FA2C9C0" w14:textId="41C902AE" w:rsidR="008A2DDA" w:rsidRPr="00E17308" w:rsidRDefault="008A2DDA" w:rsidP="008A2DDA">
      <w:pPr>
        <w:spacing w:after="0" w:line="360" w:lineRule="auto"/>
        <w:rPr>
          <w:rFonts w:eastAsiaTheme="minorEastAsia"/>
          <w:color w:val="000000"/>
          <w:kern w:val="1"/>
          <w:lang w:bidi="hi-IN"/>
        </w:rPr>
      </w:pPr>
      <w:r w:rsidRPr="00E17308">
        <w:rPr>
          <w:rFonts w:eastAsiaTheme="minorEastAsia"/>
          <w:color w:val="000000"/>
          <w:kern w:val="1"/>
          <w:lang w:bidi="hi-IN"/>
        </w:rPr>
        <w:t xml:space="preserve">5. Την </w:t>
      </w:r>
      <w:proofErr w:type="spellStart"/>
      <w:r w:rsidRPr="00E17308">
        <w:rPr>
          <w:rFonts w:eastAsiaTheme="minorEastAsia"/>
          <w:color w:val="000000"/>
          <w:kern w:val="1"/>
          <w:lang w:bidi="hi-IN"/>
        </w:rPr>
        <w:t>αριθμ</w:t>
      </w:r>
      <w:proofErr w:type="spellEnd"/>
      <w:r w:rsidRPr="00E17308">
        <w:rPr>
          <w:rFonts w:eastAsiaTheme="minorEastAsia"/>
          <w:color w:val="000000"/>
          <w:kern w:val="1"/>
          <w:lang w:bidi="hi-IN"/>
        </w:rPr>
        <w:t xml:space="preserve">. </w:t>
      </w:r>
      <w:r w:rsidR="00C91A3E" w:rsidRPr="00E17308">
        <w:t>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απόφαση του Πολυμελούς Πρωτοδικείου </w:t>
      </w:r>
      <w:r w:rsidR="00C91A3E" w:rsidRPr="00E17308">
        <w:t>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, με την οποία ανακηρύχθηκαν </w:t>
      </w:r>
      <w:r w:rsidRPr="00E17308">
        <w:rPr>
          <w:rFonts w:eastAsiaTheme="minorEastAsia"/>
          <w:i/>
          <w:iCs/>
          <w:color w:val="000000"/>
          <w:kern w:val="1"/>
          <w:lang w:bidi="hi-IN"/>
        </w:rPr>
        <w:t xml:space="preserve">ο </w:t>
      </w:r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 xml:space="preserve">Δήμαρχος / ο </w:t>
      </w:r>
      <w:r w:rsidRPr="00E17308">
        <w:rPr>
          <w:rFonts w:eastAsiaTheme="minorEastAsia"/>
          <w:i/>
          <w:iCs/>
          <w:color w:val="000000"/>
          <w:kern w:val="1"/>
          <w:lang w:bidi="hi-IN"/>
        </w:rPr>
        <w:t xml:space="preserve">Περιφερειάρχης </w:t>
      </w:r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>κλπ</w:t>
      </w:r>
      <w:r w:rsidRPr="00E17308">
        <w:rPr>
          <w:rFonts w:eastAsiaTheme="minorEastAsia"/>
          <w:i/>
          <w:iCs/>
          <w:color w:val="000000"/>
          <w:kern w:val="1"/>
          <w:lang w:bidi="hi-IN"/>
        </w:rPr>
        <w:t>.,</w:t>
      </w:r>
      <w:r w:rsidRPr="00E17308">
        <w:rPr>
          <w:rFonts w:eastAsiaTheme="minorEastAsia"/>
          <w:color w:val="000000"/>
          <w:kern w:val="1"/>
          <w:lang w:bidi="hi-IN"/>
        </w:rPr>
        <w:t xml:space="preserve"> για την περιφερειακή περίοδο 2019-2023,</w:t>
      </w:r>
    </w:p>
    <w:p w14:paraId="4322995A" w14:textId="4BEB9817" w:rsidR="008A2DDA" w:rsidRPr="00E17308" w:rsidRDefault="008A2DDA" w:rsidP="008A2DDA">
      <w:pPr>
        <w:spacing w:after="0" w:line="360" w:lineRule="auto"/>
        <w:rPr>
          <w:rFonts w:eastAsiaTheme="minorEastAsia"/>
          <w:color w:val="000000"/>
          <w:kern w:val="1"/>
          <w:lang w:bidi="hi-IN"/>
        </w:rPr>
      </w:pPr>
      <w:r w:rsidRPr="00E17308">
        <w:rPr>
          <w:rFonts w:eastAsiaTheme="minorEastAsia"/>
          <w:color w:val="000000"/>
          <w:kern w:val="1"/>
          <w:lang w:bidi="hi-IN"/>
        </w:rPr>
        <w:t xml:space="preserve">6. Τα με </w:t>
      </w:r>
      <w:proofErr w:type="spellStart"/>
      <w:r w:rsidRPr="00E17308">
        <w:rPr>
          <w:rFonts w:eastAsiaTheme="minorEastAsia"/>
          <w:color w:val="000000"/>
          <w:kern w:val="1"/>
          <w:lang w:bidi="hi-IN"/>
        </w:rPr>
        <w:t>αριθμ</w:t>
      </w:r>
      <w:proofErr w:type="spellEnd"/>
      <w:r w:rsidRPr="00E17308">
        <w:rPr>
          <w:rFonts w:eastAsiaTheme="minorEastAsia"/>
          <w:color w:val="000000"/>
          <w:kern w:val="1"/>
          <w:lang w:bidi="hi-IN"/>
        </w:rPr>
        <w:t xml:space="preserve">. </w:t>
      </w:r>
      <w:r w:rsidR="00C91A3E" w:rsidRPr="00E17308">
        <w:t>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και </w:t>
      </w:r>
      <w:r w:rsidR="00C91A3E" w:rsidRPr="00E17308">
        <w:t>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πρακτικά ορκωμοσίας του </w:t>
      </w:r>
      <w:proofErr w:type="spellStart"/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>Δ</w:t>
      </w:r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>ημ</w:t>
      </w:r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>α</w:t>
      </w:r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>ά</w:t>
      </w:r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>χο</w:t>
      </w:r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>υ</w:t>
      </w:r>
      <w:proofErr w:type="spellEnd"/>
      <w:r w:rsidR="00C91A3E" w:rsidRPr="00E17308">
        <w:rPr>
          <w:rFonts w:eastAsiaTheme="minorEastAsia"/>
          <w:i/>
          <w:iCs/>
          <w:color w:val="000000"/>
          <w:kern w:val="1"/>
          <w:lang w:bidi="hi-IN"/>
        </w:rPr>
        <w:t xml:space="preserve"> / </w:t>
      </w:r>
      <w:r w:rsidRPr="00E17308">
        <w:rPr>
          <w:rFonts w:eastAsiaTheme="minorEastAsia"/>
          <w:color w:val="000000"/>
          <w:kern w:val="1"/>
          <w:lang w:bidi="hi-IN"/>
        </w:rPr>
        <w:t xml:space="preserve">Περιφερειάρχη </w:t>
      </w:r>
      <w:proofErr w:type="spellStart"/>
      <w:r w:rsidR="00C91A3E" w:rsidRPr="00E17308">
        <w:rPr>
          <w:rFonts w:eastAsiaTheme="minorEastAsia"/>
          <w:color w:val="000000"/>
          <w:kern w:val="1"/>
          <w:lang w:bidi="hi-IN"/>
        </w:rPr>
        <w:t>κλπ</w:t>
      </w:r>
      <w:proofErr w:type="spellEnd"/>
      <w:r w:rsidR="00C91A3E" w:rsidRPr="00E17308">
        <w:rPr>
          <w:rFonts w:eastAsiaTheme="minorEastAsia"/>
          <w:color w:val="000000"/>
          <w:kern w:val="1"/>
          <w:lang w:bidi="hi-IN"/>
        </w:rPr>
        <w:t xml:space="preserve"> </w:t>
      </w:r>
      <w:r w:rsidRPr="00E17308">
        <w:rPr>
          <w:rFonts w:eastAsiaTheme="minorEastAsia"/>
          <w:color w:val="000000"/>
          <w:kern w:val="1"/>
          <w:lang w:bidi="hi-IN"/>
        </w:rPr>
        <w:t xml:space="preserve">και των μελών του </w:t>
      </w:r>
      <w:r w:rsidR="00C91A3E" w:rsidRPr="00E17308">
        <w:rPr>
          <w:rFonts w:eastAsiaTheme="minorEastAsia"/>
          <w:color w:val="000000"/>
          <w:kern w:val="1"/>
          <w:lang w:bidi="hi-IN"/>
        </w:rPr>
        <w:t>………</w:t>
      </w:r>
    </w:p>
    <w:p w14:paraId="2161D9EE" w14:textId="6AF908CB" w:rsidR="008A2DDA" w:rsidRPr="00E17308" w:rsidRDefault="008A2DDA" w:rsidP="008A2DDA">
      <w:pPr>
        <w:spacing w:after="0" w:line="360" w:lineRule="auto"/>
        <w:rPr>
          <w:rFonts w:eastAsiaTheme="minorEastAsia"/>
          <w:color w:val="000000"/>
          <w:kern w:val="1"/>
          <w:lang w:bidi="hi-IN"/>
        </w:rPr>
      </w:pPr>
      <w:r w:rsidRPr="00E17308">
        <w:rPr>
          <w:rFonts w:eastAsiaTheme="minorEastAsia"/>
          <w:color w:val="000000"/>
          <w:kern w:val="1"/>
          <w:lang w:bidi="hi-IN"/>
        </w:rPr>
        <w:lastRenderedPageBreak/>
        <w:t xml:space="preserve">7. Το υπ’ </w:t>
      </w:r>
      <w:proofErr w:type="spellStart"/>
      <w:r w:rsidRPr="00E17308">
        <w:rPr>
          <w:rFonts w:eastAsiaTheme="minorEastAsia"/>
          <w:color w:val="000000"/>
          <w:kern w:val="1"/>
          <w:lang w:bidi="hi-IN"/>
        </w:rPr>
        <w:t>αριθμ</w:t>
      </w:r>
      <w:proofErr w:type="spellEnd"/>
      <w:r w:rsidRPr="00E17308">
        <w:rPr>
          <w:rFonts w:eastAsiaTheme="minorEastAsia"/>
          <w:color w:val="000000"/>
          <w:kern w:val="1"/>
          <w:lang w:bidi="hi-IN"/>
        </w:rPr>
        <w:t xml:space="preserve">. . </w:t>
      </w:r>
      <w:r w:rsidR="00C91A3E" w:rsidRPr="00E17308">
        <w:t>…………………</w:t>
      </w:r>
      <w:r w:rsidRPr="00E17308">
        <w:rPr>
          <w:rFonts w:eastAsiaTheme="minorEastAsia"/>
          <w:color w:val="000000"/>
          <w:kern w:val="1"/>
          <w:lang w:bidi="hi-IN"/>
        </w:rPr>
        <w:t>πρωτογενές αίτημα (22REQ</w:t>
      </w:r>
      <w:r w:rsidR="00C91A3E" w:rsidRPr="00E17308">
        <w:t>…………………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) περί </w:t>
      </w:r>
      <w:r w:rsidRPr="00E17308">
        <w:rPr>
          <w:rFonts w:eastAsia="ArialMT"/>
          <w:bCs/>
          <w:color w:val="000000"/>
          <w:kern w:val="1"/>
          <w:lang w:bidi="hi-IN"/>
        </w:rPr>
        <w:t xml:space="preserve">έκδοσης απόφασης ανάληψης υποχρέωσης </w:t>
      </w:r>
      <w:r w:rsidRPr="00E17308">
        <w:rPr>
          <w:rFonts w:eastAsiaTheme="minorEastAsia"/>
          <w:color w:val="000000"/>
          <w:kern w:val="1"/>
          <w:lang w:bidi="hi-IN"/>
        </w:rPr>
        <w:t>για την ανάθεση του έργου: «</w:t>
      </w:r>
      <w:r w:rsidR="00C91A3E" w:rsidRPr="00E17308">
        <w:t>……………………………………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», </w:t>
      </w:r>
      <w:r w:rsidRPr="00E17308">
        <w:rPr>
          <w:rFonts w:eastAsiaTheme="minorEastAsia"/>
          <w:kern w:val="1"/>
          <w:lang w:bidi="hi-IN"/>
        </w:rPr>
        <w:t xml:space="preserve">, </w:t>
      </w:r>
      <w:r w:rsidRPr="00E17308">
        <w:rPr>
          <w:rFonts w:eastAsiaTheme="minorEastAsia"/>
          <w:color w:val="000000"/>
          <w:kern w:val="1"/>
          <w:lang w:bidi="hi-IN"/>
        </w:rPr>
        <w:t xml:space="preserve">συνολικού προϋπολογισμού 30.000,00 € </w:t>
      </w:r>
      <w:r w:rsidR="00C91A3E" w:rsidRPr="00E17308">
        <w:rPr>
          <w:rFonts w:eastAsiaTheme="minorEastAsia"/>
          <w:color w:val="000000"/>
          <w:kern w:val="1"/>
          <w:lang w:bidi="hi-IN"/>
        </w:rPr>
        <w:t>με</w:t>
      </w:r>
      <w:r w:rsidRPr="00E17308">
        <w:rPr>
          <w:rFonts w:eastAsiaTheme="minorEastAsia"/>
          <w:color w:val="000000"/>
          <w:kern w:val="1"/>
          <w:lang w:bidi="hi-IN"/>
        </w:rPr>
        <w:t xml:space="preserve"> Φ.Π.Α.,</w:t>
      </w:r>
    </w:p>
    <w:p w14:paraId="41F236D5" w14:textId="25A9ED61" w:rsidR="008A2DDA" w:rsidRPr="00E17308" w:rsidRDefault="008A2DDA" w:rsidP="008A2DDA">
      <w:pPr>
        <w:pStyle w:val="a7"/>
        <w:rPr>
          <w:rFonts w:eastAsiaTheme="minorEastAsia"/>
          <w:color w:val="000000"/>
          <w:kern w:val="1"/>
          <w:sz w:val="24"/>
          <w:szCs w:val="24"/>
          <w:lang w:bidi="hi-IN"/>
        </w:rPr>
      </w:pP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8. Το </w:t>
      </w:r>
      <w:proofErr w:type="spellStart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αρ</w:t>
      </w:r>
      <w:proofErr w:type="spellEnd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. </w:t>
      </w:r>
      <w:r w:rsidR="00C91A3E" w:rsidRPr="00E17308">
        <w:rPr>
          <w:sz w:val="24"/>
          <w:szCs w:val="24"/>
        </w:rPr>
        <w:t>…………………</w:t>
      </w: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τεκμηριωμένο αίτημα του «ΔΙΑΤΑΚΤΗ» περί αναγκαιότητας «</w:t>
      </w:r>
      <w:r w:rsidR="00C91A3E" w:rsidRPr="00E17308">
        <w:rPr>
          <w:sz w:val="24"/>
          <w:szCs w:val="24"/>
        </w:rPr>
        <w:t>…………………</w:t>
      </w: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»</w:t>
      </w:r>
    </w:p>
    <w:p w14:paraId="042E6C23" w14:textId="460BAF47" w:rsidR="008A2DDA" w:rsidRPr="00E17308" w:rsidRDefault="008A2DDA" w:rsidP="008A2DDA">
      <w:pPr>
        <w:spacing w:after="0" w:line="360" w:lineRule="auto"/>
        <w:rPr>
          <w:rFonts w:eastAsiaTheme="minorEastAsia"/>
          <w:color w:val="000000"/>
          <w:kern w:val="1"/>
          <w:lang w:bidi="hi-IN"/>
        </w:rPr>
      </w:pPr>
      <w:r w:rsidRPr="00E17308">
        <w:rPr>
          <w:rFonts w:eastAsiaTheme="minorEastAsia"/>
          <w:color w:val="000000"/>
          <w:kern w:val="1"/>
          <w:lang w:bidi="hi-IN"/>
        </w:rPr>
        <w:t xml:space="preserve">9. Την Απόφαση </w:t>
      </w:r>
      <w:r w:rsidR="004C5275" w:rsidRPr="00E17308">
        <w:t>…………………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Οικονομικής Επιτροπής (Πρακτικό </w:t>
      </w:r>
      <w:r w:rsidR="004C5275" w:rsidRPr="00E17308">
        <w:t>…………………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ΘΕΜΑ 9ο) (ΑΔΑ: </w:t>
      </w:r>
      <w:r w:rsidR="004C5275" w:rsidRPr="00E17308">
        <w:t>…………………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) περί έγκρισης της εξειδίκευσης πίστωσης από τον Τακτικό Προϋπολογισμό (Ειδικός Φορέας 073) για δαπάνες, προμήθειες, εργασίες, παροχή υπηρεσιών &amp; από τον Προϋπολογισμό Δημοσίων Επενδύσεων (Ειδικός Φορέας 071), για δαπάνες, προμήθειες, εργασίες, παροχή υπηρεσιών, οικονομικού έτους 2022, </w:t>
      </w:r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Δήμου /  Περιφέρειας</w:t>
      </w:r>
      <w:r w:rsidR="004C5275" w:rsidRPr="00E17308">
        <w:rPr>
          <w:rFonts w:eastAsiaTheme="minorEastAsia"/>
          <w:color w:val="000000"/>
          <w:kern w:val="1"/>
          <w:lang w:bidi="hi-IN"/>
        </w:rPr>
        <w:t xml:space="preserve"> ……….</w:t>
      </w:r>
      <w:proofErr w:type="spellStart"/>
      <w:r w:rsidR="004C5275" w:rsidRPr="00E17308">
        <w:rPr>
          <w:rFonts w:eastAsiaTheme="minorEastAsia"/>
          <w:color w:val="000000"/>
          <w:kern w:val="1"/>
          <w:lang w:bidi="hi-IN"/>
        </w:rPr>
        <w:t>κλπ</w:t>
      </w:r>
      <w:proofErr w:type="spellEnd"/>
    </w:p>
    <w:p w14:paraId="03F73DA1" w14:textId="179B4EAB" w:rsidR="008A2DDA" w:rsidRPr="00E17308" w:rsidRDefault="008A2DDA" w:rsidP="008A2DDA">
      <w:pPr>
        <w:spacing w:after="0" w:line="360" w:lineRule="auto"/>
        <w:rPr>
          <w:rFonts w:eastAsiaTheme="minorEastAsia"/>
          <w:color w:val="000000"/>
          <w:kern w:val="1"/>
          <w:lang w:bidi="hi-IN"/>
        </w:rPr>
      </w:pPr>
      <w:r w:rsidRPr="00E17308">
        <w:rPr>
          <w:rFonts w:eastAsiaTheme="minorEastAsia"/>
          <w:color w:val="000000"/>
          <w:kern w:val="1"/>
          <w:lang w:bidi="hi-IN"/>
        </w:rPr>
        <w:t xml:space="preserve">10. Την υπ’ </w:t>
      </w:r>
      <w:proofErr w:type="spellStart"/>
      <w:r w:rsidRPr="00E17308">
        <w:rPr>
          <w:rFonts w:eastAsiaTheme="minorEastAsia"/>
          <w:color w:val="000000"/>
          <w:kern w:val="1"/>
          <w:lang w:bidi="hi-IN"/>
        </w:rPr>
        <w:t>αριθμ</w:t>
      </w:r>
      <w:proofErr w:type="spellEnd"/>
      <w:r w:rsidRPr="00E17308">
        <w:rPr>
          <w:rFonts w:eastAsiaTheme="minorEastAsia"/>
          <w:color w:val="000000"/>
          <w:kern w:val="1"/>
          <w:lang w:bidi="hi-IN"/>
        </w:rPr>
        <w:t xml:space="preserve">. </w:t>
      </w:r>
      <w:r w:rsidR="004C5275" w:rsidRPr="00E17308">
        <w:t>…………………</w:t>
      </w:r>
      <w:r w:rsidR="004C5275" w:rsidRPr="00E17308">
        <w:rPr>
          <w:rFonts w:eastAsiaTheme="minorEastAsia"/>
          <w:color w:val="000000"/>
          <w:kern w:val="1"/>
          <w:lang w:bidi="hi-IN"/>
        </w:rPr>
        <w:t xml:space="preserve"> </w:t>
      </w:r>
      <w:r w:rsidRPr="00E17308">
        <w:rPr>
          <w:rFonts w:eastAsiaTheme="minorEastAsia"/>
          <w:color w:val="000000"/>
          <w:kern w:val="1"/>
          <w:lang w:bidi="hi-IN"/>
        </w:rPr>
        <w:t xml:space="preserve">(ΑΔΑ: </w:t>
      </w:r>
      <w:r w:rsidR="004C5275" w:rsidRPr="00E17308">
        <w:t>…………………</w:t>
      </w:r>
      <w:r w:rsidRPr="00E17308">
        <w:rPr>
          <w:rFonts w:eastAsiaTheme="minorEastAsia"/>
          <w:color w:val="000000"/>
          <w:kern w:val="1"/>
          <w:lang w:bidi="hi-IN"/>
        </w:rPr>
        <w:t xml:space="preserve">, ΑΔΑΜ: </w:t>
      </w:r>
      <w:r w:rsidR="004C5275" w:rsidRPr="00E17308">
        <w:t>…………………</w:t>
      </w:r>
      <w:r w:rsidRPr="00E17308">
        <w:rPr>
          <w:rFonts w:eastAsiaTheme="minorEastAsia"/>
          <w:color w:val="000000"/>
          <w:kern w:val="1"/>
          <w:lang w:bidi="hi-IN"/>
        </w:rPr>
        <w:t>) Απόφαση έκθεσης ανάληψης.</w:t>
      </w:r>
    </w:p>
    <w:p w14:paraId="3F0404D5" w14:textId="7D8B1F80" w:rsidR="008A2DDA" w:rsidRPr="00E17308" w:rsidRDefault="008A2DDA" w:rsidP="008A2DDA">
      <w:pPr>
        <w:rPr>
          <w:rFonts w:eastAsiaTheme="minorEastAsia"/>
          <w:color w:val="000000"/>
          <w:kern w:val="1"/>
          <w:lang w:bidi="hi-IN"/>
        </w:rPr>
      </w:pPr>
      <w:r w:rsidRPr="00E17308">
        <w:rPr>
          <w:rFonts w:eastAsiaTheme="minorEastAsia"/>
          <w:color w:val="000000"/>
          <w:kern w:val="1"/>
          <w:lang w:bidi="hi-IN"/>
        </w:rPr>
        <w:t xml:space="preserve">11. Την αριθ. </w:t>
      </w:r>
      <w:proofErr w:type="spellStart"/>
      <w:r w:rsidRPr="00E17308">
        <w:rPr>
          <w:rFonts w:eastAsiaTheme="minorEastAsia"/>
          <w:color w:val="000000"/>
          <w:kern w:val="1"/>
          <w:lang w:bidi="hi-IN"/>
        </w:rPr>
        <w:t>πρωτ</w:t>
      </w:r>
      <w:proofErr w:type="spellEnd"/>
      <w:r w:rsidRPr="00E17308">
        <w:rPr>
          <w:rFonts w:eastAsiaTheme="minorEastAsia"/>
          <w:color w:val="000000"/>
          <w:kern w:val="1"/>
          <w:lang w:bidi="hi-IN"/>
        </w:rPr>
        <w:t xml:space="preserve">. </w:t>
      </w:r>
      <w:r w:rsidR="004C5275" w:rsidRPr="00E17308">
        <w:t>…………………</w:t>
      </w:r>
      <w:r w:rsidR="004C5275" w:rsidRPr="00E17308">
        <w:rPr>
          <w:rFonts w:eastAsiaTheme="minorEastAsia"/>
          <w:color w:val="000000"/>
          <w:kern w:val="1"/>
          <w:lang w:bidi="hi-IN"/>
        </w:rPr>
        <w:t xml:space="preserve"> </w:t>
      </w:r>
      <w:r w:rsidRPr="00E17308">
        <w:rPr>
          <w:rFonts w:eastAsiaTheme="minorEastAsia"/>
          <w:color w:val="000000"/>
          <w:kern w:val="1"/>
          <w:lang w:bidi="hi-IN"/>
        </w:rPr>
        <w:t xml:space="preserve">(ΑΔΑ : </w:t>
      </w:r>
      <w:r w:rsidR="004C5275" w:rsidRPr="00E17308">
        <w:t>…………………</w:t>
      </w:r>
      <w:r w:rsidRPr="00E17308">
        <w:rPr>
          <w:rFonts w:eastAsiaTheme="minorEastAsia"/>
          <w:color w:val="000000"/>
          <w:kern w:val="1"/>
          <w:lang w:bidi="hi-IN"/>
        </w:rPr>
        <w:t>) Απόφαση της Δ.Τ.Ε. Π.Σ.Ε. με την οποία εγκρίθηκε η τεχνική μελέτη του έργου του θέματος</w:t>
      </w:r>
    </w:p>
    <w:p w14:paraId="183A33D3" w14:textId="343A0B0C" w:rsidR="008A2DDA" w:rsidRPr="00E17308" w:rsidRDefault="008A2DDA" w:rsidP="008A2DDA">
      <w:pPr>
        <w:pStyle w:val="a7"/>
        <w:rPr>
          <w:rFonts w:eastAsiaTheme="minorEastAsia"/>
          <w:color w:val="000000"/>
          <w:kern w:val="1"/>
          <w:sz w:val="24"/>
          <w:szCs w:val="24"/>
          <w:lang w:bidi="hi-IN"/>
        </w:rPr>
      </w:pP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12. Την με </w:t>
      </w:r>
      <w:proofErr w:type="spellStart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αρ</w:t>
      </w:r>
      <w:proofErr w:type="spellEnd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. </w:t>
      </w:r>
      <w:proofErr w:type="spellStart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πρωτ</w:t>
      </w:r>
      <w:proofErr w:type="spellEnd"/>
      <w:r w:rsidR="004C5275" w:rsidRPr="00E17308">
        <w:rPr>
          <w:sz w:val="24"/>
          <w:szCs w:val="24"/>
        </w:rPr>
        <w:t>…………………</w:t>
      </w: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βεβαίωση της Δ/</w:t>
      </w:r>
      <w:proofErr w:type="spellStart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νσης</w:t>
      </w:r>
      <w:proofErr w:type="spellEnd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 Οικονομικού-</w:t>
      </w:r>
      <w:proofErr w:type="spellStart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Δημοσ</w:t>
      </w:r>
      <w:proofErr w:type="spellEnd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/</w:t>
      </w:r>
      <w:proofErr w:type="spellStart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μικού</w:t>
      </w:r>
      <w:proofErr w:type="spellEnd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 Ελέγχου με την οποία βεβαιώνεται ότι με το εν λόγω έργο η συνολική δαπάνη των απευθείας ανάθεσης συμβάσεων έργων δεν ξεπερνούν το 10% των πιστώσεων έτους 2023 του τεχνικού προγράμματος τ</w:t>
      </w:r>
      <w:r w:rsidR="004C5275"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ου</w:t>
      </w: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 </w:t>
      </w:r>
      <w:r w:rsidR="004C5275" w:rsidRPr="00E17308">
        <w:rPr>
          <w:rFonts w:eastAsiaTheme="minorEastAsia"/>
          <w:i/>
          <w:iCs/>
          <w:color w:val="000000"/>
          <w:kern w:val="1"/>
          <w:sz w:val="24"/>
          <w:szCs w:val="24"/>
          <w:lang w:bidi="hi-IN"/>
        </w:rPr>
        <w:t>Δήμου /  Περιφέρειας</w:t>
      </w:r>
      <w:r w:rsidR="004C5275"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 ……….»,</w:t>
      </w: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.  </w:t>
      </w:r>
    </w:p>
    <w:p w14:paraId="0BE2F455" w14:textId="1EB87AD5" w:rsidR="008A2DDA" w:rsidRPr="00E17308" w:rsidRDefault="008A2DDA" w:rsidP="008A2DDA">
      <w:pPr>
        <w:pStyle w:val="a7"/>
        <w:rPr>
          <w:rFonts w:eastAsiaTheme="minorEastAsia"/>
          <w:color w:val="000000"/>
          <w:kern w:val="1"/>
          <w:sz w:val="24"/>
          <w:szCs w:val="24"/>
          <w:lang w:bidi="hi-IN"/>
        </w:rPr>
      </w:pP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13. Την με </w:t>
      </w:r>
      <w:proofErr w:type="spellStart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αρ</w:t>
      </w:r>
      <w:proofErr w:type="spellEnd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. </w:t>
      </w:r>
      <w:proofErr w:type="spellStart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πρωτ.οικ</w:t>
      </w:r>
      <w:proofErr w:type="spellEnd"/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. </w:t>
      </w:r>
      <w:r w:rsidR="004C5275" w:rsidRPr="00E17308">
        <w:rPr>
          <w:sz w:val="24"/>
          <w:szCs w:val="24"/>
        </w:rPr>
        <w:t>…………………</w:t>
      </w:r>
      <w:r w:rsidR="004C5275"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 </w:t>
      </w: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(ΑΔΑΜ: 23PR</w:t>
      </w:r>
      <w:r w:rsidR="004C5275" w:rsidRPr="00E17308">
        <w:rPr>
          <w:sz w:val="24"/>
          <w:szCs w:val="24"/>
        </w:rPr>
        <w:t>…………………</w:t>
      </w: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 </w:t>
      </w:r>
      <w:r w:rsidR="004C5275" w:rsidRPr="00E17308">
        <w:rPr>
          <w:sz w:val="24"/>
          <w:szCs w:val="24"/>
        </w:rPr>
        <w:t>…………………</w:t>
      </w: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) πρόσκληση υποβολής προσφοράς (μέσω του ηλεκτρονικού συστήματος ΕΣΗΔΗΣ) προς τον οικονομικό φορέα: </w:t>
      </w:r>
      <w:r w:rsidR="004C5275" w:rsidRPr="00E17308">
        <w:rPr>
          <w:sz w:val="24"/>
          <w:szCs w:val="24"/>
        </w:rPr>
        <w:t>…………………</w:t>
      </w:r>
    </w:p>
    <w:p w14:paraId="1CC409B8" w14:textId="20D8401F" w:rsidR="008A2DDA" w:rsidRPr="00E17308" w:rsidRDefault="008A2DDA" w:rsidP="008A2DDA">
      <w:pPr>
        <w:pStyle w:val="a7"/>
        <w:rPr>
          <w:rFonts w:eastAsiaTheme="minorEastAsia"/>
          <w:color w:val="000000"/>
          <w:kern w:val="1"/>
          <w:sz w:val="24"/>
          <w:szCs w:val="24"/>
          <w:lang w:bidi="hi-IN"/>
        </w:rPr>
      </w:pP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14. Την προσφορά του οικονομικού φορέα </w:t>
      </w:r>
      <w:r w:rsidR="004C5275" w:rsidRPr="00E17308">
        <w:rPr>
          <w:sz w:val="24"/>
          <w:szCs w:val="24"/>
        </w:rPr>
        <w:t>…………………</w:t>
      </w: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, η οποία υπεβλήθη εμπρόθεσμα την </w:t>
      </w:r>
      <w:r w:rsidR="004C5275" w:rsidRPr="00E17308">
        <w:rPr>
          <w:sz w:val="24"/>
          <w:szCs w:val="24"/>
        </w:rPr>
        <w:t>…………………</w:t>
      </w:r>
      <w:r w:rsidR="004C5275"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 xml:space="preserve"> </w:t>
      </w:r>
      <w:r w:rsidRPr="00E17308">
        <w:rPr>
          <w:rFonts w:eastAsiaTheme="minorEastAsia"/>
          <w:color w:val="000000"/>
          <w:kern w:val="1"/>
          <w:sz w:val="24"/>
          <w:szCs w:val="24"/>
          <w:lang w:bidi="hi-IN"/>
        </w:rPr>
        <w:t>(μέσω του ηλεκτρονικού συστήματος ΕΣΗΔΗΣ) σύμφωνα με την πρόσκληση υποβολής προσφοράς και αποτελούν αναπόσπαστο τμήμα της παρούσας.</w:t>
      </w:r>
    </w:p>
    <w:p w14:paraId="27B58B19" w14:textId="77777777" w:rsidR="008A2DDA" w:rsidRPr="00E17308" w:rsidRDefault="008A2DDA" w:rsidP="008A2DDA">
      <w:pPr>
        <w:tabs>
          <w:tab w:val="left" w:pos="142"/>
          <w:tab w:val="left" w:pos="426"/>
        </w:tabs>
        <w:spacing w:after="0" w:line="360" w:lineRule="auto"/>
        <w:jc w:val="center"/>
        <w:rPr>
          <w:b/>
        </w:rPr>
      </w:pPr>
    </w:p>
    <w:p w14:paraId="7AA5FAD8" w14:textId="77777777" w:rsidR="008A2DDA" w:rsidRPr="00E17308" w:rsidRDefault="008A2DDA" w:rsidP="008A2DDA">
      <w:pPr>
        <w:tabs>
          <w:tab w:val="left" w:pos="142"/>
          <w:tab w:val="left" w:pos="426"/>
        </w:tabs>
        <w:spacing w:after="0" w:line="360" w:lineRule="auto"/>
        <w:jc w:val="center"/>
        <w:rPr>
          <w:b/>
        </w:rPr>
      </w:pPr>
      <w:r w:rsidRPr="00E17308">
        <w:rPr>
          <w:b/>
        </w:rPr>
        <w:t>Α Π Ο Φ Α Σ Ι Ζ Ο Υ Μ Ε</w:t>
      </w:r>
    </w:p>
    <w:p w14:paraId="4C953C96" w14:textId="77777777" w:rsidR="008A2DDA" w:rsidRPr="00E17308" w:rsidRDefault="008A2DDA" w:rsidP="008A2DDA">
      <w:pPr>
        <w:spacing w:after="0" w:line="360" w:lineRule="auto"/>
      </w:pPr>
    </w:p>
    <w:p w14:paraId="144213BF" w14:textId="56551659" w:rsidR="008A2DDA" w:rsidRPr="00E17308" w:rsidRDefault="008A2DDA" w:rsidP="008A2DD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spacing w:after="120" w:line="360" w:lineRule="auto"/>
        <w:rPr>
          <w:color w:val="000000"/>
        </w:rPr>
      </w:pPr>
      <w:r w:rsidRPr="00E17308">
        <w:t xml:space="preserve">Εγκρίνουμε την απευθείας ανάθεση </w:t>
      </w:r>
      <w:r w:rsidRPr="00E17308">
        <w:rPr>
          <w:rFonts w:eastAsiaTheme="minorEastAsia"/>
          <w:color w:val="000000"/>
          <w:kern w:val="1"/>
          <w:lang w:bidi="hi-IN"/>
        </w:rPr>
        <w:t>του έργου:</w:t>
      </w:r>
      <w:r w:rsidRPr="00E17308">
        <w:rPr>
          <w:rFonts w:eastAsiaTheme="minorEastAsia"/>
          <w:b/>
          <w:bCs/>
          <w:color w:val="000000"/>
          <w:kern w:val="1"/>
          <w:lang w:bidi="hi-IN"/>
        </w:rPr>
        <w:t xml:space="preserve"> ««</w:t>
      </w:r>
      <w:r w:rsidR="004C5275" w:rsidRPr="00E17308">
        <w:t>…………………</w:t>
      </w:r>
      <w:r w:rsidRPr="00E17308">
        <w:rPr>
          <w:rFonts w:eastAsiaTheme="minorEastAsia"/>
          <w:b/>
          <w:bCs/>
          <w:color w:val="000000"/>
          <w:kern w:val="1"/>
          <w:lang w:bidi="hi-IN"/>
        </w:rPr>
        <w:t>»</w:t>
      </w:r>
      <w:r w:rsidRPr="00E17308">
        <w:rPr>
          <w:b/>
          <w:bCs/>
        </w:rPr>
        <w:t xml:space="preserve"> </w:t>
      </w:r>
      <w:r w:rsidRPr="00E17308">
        <w:t>στον οικονομικό φορέα</w:t>
      </w:r>
      <w:r w:rsidRPr="00E17308">
        <w:rPr>
          <w:b/>
          <w:bCs/>
        </w:rPr>
        <w:t xml:space="preserve"> </w:t>
      </w:r>
      <w:r w:rsidRPr="00E17308">
        <w:rPr>
          <w:bCs/>
        </w:rPr>
        <w:t>“</w:t>
      </w:r>
      <w:r w:rsidR="004C5275" w:rsidRPr="00E17308">
        <w:t>…………………</w:t>
      </w:r>
      <w:r w:rsidRPr="00E17308">
        <w:rPr>
          <w:color w:val="000000"/>
        </w:rPr>
        <w:t>”</w:t>
      </w:r>
      <w:r w:rsidRPr="00E17308">
        <w:rPr>
          <w:bCs/>
        </w:rPr>
        <w:t xml:space="preserve"> (</w:t>
      </w:r>
      <w:r w:rsidRPr="00E17308">
        <w:t xml:space="preserve">ΑΦΜ: </w:t>
      </w:r>
      <w:r w:rsidR="004C5275" w:rsidRPr="00E17308">
        <w:t>…………………</w:t>
      </w:r>
      <w:r w:rsidRPr="00E17308">
        <w:t xml:space="preserve">, Δ.Ο.Υ. </w:t>
      </w:r>
      <w:r w:rsidR="004C5275" w:rsidRPr="00E17308">
        <w:t>…………………</w:t>
      </w:r>
      <w:r w:rsidRPr="00E17308">
        <w:t xml:space="preserve"> </w:t>
      </w:r>
      <w:proofErr w:type="spellStart"/>
      <w:r w:rsidRPr="00E17308">
        <w:t>Ταχ</w:t>
      </w:r>
      <w:proofErr w:type="spellEnd"/>
      <w:r w:rsidRPr="00E17308">
        <w:t xml:space="preserve">. </w:t>
      </w:r>
      <w:proofErr w:type="spellStart"/>
      <w:r w:rsidRPr="00E17308">
        <w:t>Δ/νση</w:t>
      </w:r>
      <w:proofErr w:type="spellEnd"/>
      <w:r w:rsidRPr="00E17308">
        <w:t xml:space="preserve">  </w:t>
      </w:r>
      <w:r w:rsidR="004C5275" w:rsidRPr="00E17308">
        <w:t>…………………</w:t>
      </w:r>
      <w:r w:rsidRPr="00E17308">
        <w:rPr>
          <w:rFonts w:eastAsia="SimSun"/>
        </w:rPr>
        <w:t xml:space="preserve">, Τ.Κ. </w:t>
      </w:r>
      <w:r w:rsidR="004C5275" w:rsidRPr="00E17308">
        <w:t>…………………</w:t>
      </w:r>
      <w:r w:rsidRPr="00E17308">
        <w:rPr>
          <w:rFonts w:eastAsia="ArialMT"/>
        </w:rPr>
        <w:t>)</w:t>
      </w:r>
      <w:r w:rsidRPr="00E17308">
        <w:rPr>
          <w:iCs/>
        </w:rPr>
        <w:t>,</w:t>
      </w:r>
      <w:r w:rsidRPr="00E17308">
        <w:rPr>
          <w:rFonts w:eastAsia="ArialMT"/>
        </w:rPr>
        <w:t xml:space="preserve"> </w:t>
      </w:r>
      <w:r w:rsidRPr="00E17308">
        <w:rPr>
          <w:color w:val="000000"/>
        </w:rPr>
        <w:t>έναντι συνολικής αμοιβής</w:t>
      </w:r>
      <w:r w:rsidRPr="00E17308">
        <w:rPr>
          <w:b/>
          <w:bCs/>
          <w:color w:val="000000"/>
        </w:rPr>
        <w:t xml:space="preserve"> </w:t>
      </w:r>
      <w:r w:rsidR="004C5275" w:rsidRPr="00E17308">
        <w:t>…………………</w:t>
      </w:r>
      <w:r w:rsidRPr="00E17308">
        <w:rPr>
          <w:b/>
          <w:bCs/>
          <w:color w:val="000000"/>
        </w:rPr>
        <w:t>€</w:t>
      </w:r>
      <w:r w:rsidRPr="00E17308">
        <w:rPr>
          <w:color w:val="000000"/>
        </w:rPr>
        <w:t xml:space="preserve"> </w:t>
      </w:r>
      <w:r w:rsidRPr="00E17308">
        <w:rPr>
          <w:b/>
          <w:bCs/>
          <w:color w:val="000000"/>
        </w:rPr>
        <w:t>χωρίς ΦΠΑ</w:t>
      </w:r>
      <w:r w:rsidRPr="00E17308">
        <w:rPr>
          <w:color w:val="000000"/>
        </w:rPr>
        <w:t xml:space="preserve">, ήτοι </w:t>
      </w:r>
      <w:r w:rsidR="004C5275" w:rsidRPr="00E17308">
        <w:t>…………………</w:t>
      </w:r>
      <w:r w:rsidRPr="00E17308">
        <w:rPr>
          <w:color w:val="000000"/>
        </w:rPr>
        <w:t xml:space="preserve"> € με ΦΠΑ</w:t>
      </w:r>
    </w:p>
    <w:p w14:paraId="45FC4447" w14:textId="77777777" w:rsidR="008A2DDA" w:rsidRPr="00E17308" w:rsidRDefault="008A2DDA" w:rsidP="008A2DDA">
      <w:pPr>
        <w:spacing w:line="360" w:lineRule="auto"/>
      </w:pPr>
      <w:r w:rsidRPr="00E17308">
        <w:t>το οποίο αναλύεται ως εξής:</w:t>
      </w:r>
    </w:p>
    <w:p w14:paraId="79D432FA" w14:textId="5D66A143" w:rsidR="008A2DDA" w:rsidRPr="00E17308" w:rsidRDefault="008A2DDA" w:rsidP="008A2DDA">
      <w:pPr>
        <w:spacing w:after="0" w:line="360" w:lineRule="auto"/>
      </w:pPr>
      <w:r w:rsidRPr="00E17308">
        <w:t>Ποσό Σύμβασης (χωρίς ΦΠΑ)</w:t>
      </w:r>
      <w:r w:rsidRPr="00E17308">
        <w:tab/>
      </w:r>
      <w:r w:rsidRPr="00E17308">
        <w:tab/>
      </w:r>
      <w:r w:rsidRPr="00E17308">
        <w:tab/>
        <w:t xml:space="preserve">: </w:t>
      </w:r>
      <w:r w:rsidR="004C5275" w:rsidRPr="00E17308">
        <w:t>…………………</w:t>
      </w:r>
      <w:r w:rsidRPr="00E17308">
        <w:t>€</w:t>
      </w:r>
    </w:p>
    <w:p w14:paraId="5CB4A332" w14:textId="2FFF02FE" w:rsidR="008A2DDA" w:rsidRPr="00E17308" w:rsidRDefault="008A2DDA" w:rsidP="008A2DDA">
      <w:pPr>
        <w:spacing w:after="0" w:line="360" w:lineRule="auto"/>
      </w:pPr>
      <w:r w:rsidRPr="00E17308">
        <w:t>ΦΠΑ</w:t>
      </w:r>
      <w:r w:rsidRPr="00E17308">
        <w:tab/>
      </w:r>
      <w:r w:rsidRPr="00E17308">
        <w:tab/>
      </w:r>
      <w:r w:rsidRPr="00E17308">
        <w:tab/>
      </w:r>
      <w:r w:rsidRPr="00E17308">
        <w:tab/>
      </w:r>
      <w:r w:rsidRPr="00E17308">
        <w:tab/>
      </w:r>
      <w:r w:rsidRPr="00E17308">
        <w:tab/>
        <w:t xml:space="preserve">: </w:t>
      </w:r>
      <w:r w:rsidR="004C5275" w:rsidRPr="00E17308">
        <w:t>…………………</w:t>
      </w:r>
      <w:r w:rsidRPr="00E17308">
        <w:t>€</w:t>
      </w:r>
    </w:p>
    <w:p w14:paraId="18E5911B" w14:textId="32FBF020" w:rsidR="008A2DDA" w:rsidRPr="00E17308" w:rsidRDefault="008A2DDA" w:rsidP="008A2DDA">
      <w:pPr>
        <w:spacing w:after="0" w:line="360" w:lineRule="auto"/>
      </w:pPr>
      <w:r w:rsidRPr="00E17308">
        <w:t xml:space="preserve">Συνολικό ποσό Σύμβασης (με ΦΠΑ) </w:t>
      </w:r>
      <w:r w:rsidRPr="00E17308">
        <w:tab/>
      </w:r>
      <w:r w:rsidR="004C5275" w:rsidRPr="00E17308">
        <w:t xml:space="preserve">             </w:t>
      </w:r>
      <w:r w:rsidRPr="00E17308">
        <w:t xml:space="preserve">: </w:t>
      </w:r>
      <w:r w:rsidR="004C5275" w:rsidRPr="00E17308">
        <w:t>…………………</w:t>
      </w:r>
      <w:r w:rsidRPr="00E17308">
        <w:t>€</w:t>
      </w:r>
    </w:p>
    <w:p w14:paraId="2318269A" w14:textId="77777777" w:rsidR="008A2DDA" w:rsidRPr="00E17308" w:rsidRDefault="008A2DDA" w:rsidP="008A2DDA">
      <w:pPr>
        <w:spacing w:line="360" w:lineRule="auto"/>
        <w:rPr>
          <w:i/>
        </w:rPr>
      </w:pPr>
      <w:r w:rsidRPr="00E17308">
        <w:lastRenderedPageBreak/>
        <w:t>σύμφωνα με το άρθρο 118 Ν.4412/2016 (ΦΕΚ Α΄ 147</w:t>
      </w:r>
      <w:r w:rsidRPr="00E17308">
        <w:rPr>
          <w:i/>
        </w:rPr>
        <w:t>) «Δημόσιες Συμβάσεις Έργων, Προμηθειών &amp; Υπηρεσιών (προσαρμογή στις οδηγίες 2014/24/ΕΕ &amp; 2014/25/ΕΕ)».</w:t>
      </w:r>
    </w:p>
    <w:p w14:paraId="708D944B" w14:textId="77777777" w:rsidR="008A2DDA" w:rsidRPr="00E17308" w:rsidRDefault="008A2DDA" w:rsidP="008A2DDA">
      <w:pPr>
        <w:pStyle w:val="a7"/>
        <w:spacing w:after="0" w:line="240" w:lineRule="auto"/>
        <w:rPr>
          <w:sz w:val="24"/>
          <w:szCs w:val="24"/>
        </w:rPr>
      </w:pPr>
    </w:p>
    <w:p w14:paraId="027F03DA" w14:textId="77777777" w:rsidR="008A2DDA" w:rsidRPr="00E17308" w:rsidRDefault="008A2DDA" w:rsidP="008A2DDA">
      <w:pPr>
        <w:numPr>
          <w:ilvl w:val="0"/>
          <w:numId w:val="36"/>
        </w:numPr>
        <w:suppressAutoHyphens w:val="0"/>
        <w:spacing w:after="0" w:line="360" w:lineRule="auto"/>
        <w:ind w:left="0" w:firstLine="0"/>
        <w:rPr>
          <w:b/>
          <w:i/>
          <w:iCs/>
          <w:color w:val="000000"/>
          <w:u w:val="single"/>
        </w:rPr>
      </w:pPr>
      <w:r w:rsidRPr="00E17308">
        <w:rPr>
          <w:b/>
          <w:i/>
          <w:iCs/>
          <w:color w:val="000000"/>
          <w:u w:val="single"/>
        </w:rPr>
        <w:t>Χρόνος, Τόπος και Τρόπος Εκτέλεσης και Παραλαβής:</w:t>
      </w:r>
    </w:p>
    <w:p w14:paraId="5DC36662" w14:textId="20ADA891" w:rsidR="008A2DDA" w:rsidRPr="00E17308" w:rsidRDefault="008A2DDA" w:rsidP="008A2DDA">
      <w:pPr>
        <w:spacing w:after="0" w:line="360" w:lineRule="auto"/>
        <w:ind w:firstLine="420"/>
        <w:rPr>
          <w:color w:val="000000"/>
        </w:rPr>
      </w:pPr>
      <w:r w:rsidRPr="00E17308">
        <w:rPr>
          <w:color w:val="000000"/>
        </w:rPr>
        <w:t xml:space="preserve">Οι εργασίες που πρόκειται να εκτελεστούν είναι </w:t>
      </w:r>
      <w:r w:rsidRPr="00E17308">
        <w:rPr>
          <w:b/>
          <w:bCs/>
          <w:color w:val="000000"/>
        </w:rPr>
        <w:t xml:space="preserve">η εκτέλεση εργασιών οι  οποίες χρήζουν άμεσης συντήρησης και επισκευών στις αναφερόμενες στην Τεχνική Περιγραφή θέσεις που αφορούν τα Δ.Δ. </w:t>
      </w:r>
      <w:r w:rsidR="004C5275" w:rsidRPr="00E17308">
        <w:t>…………………</w:t>
      </w:r>
      <w:r w:rsidRPr="00E17308">
        <w:rPr>
          <w:b/>
          <w:bCs/>
          <w:color w:val="000000"/>
        </w:rPr>
        <w:t xml:space="preserve"> και </w:t>
      </w:r>
      <w:r w:rsidR="004C5275" w:rsidRPr="00E17308">
        <w:t>…………………</w:t>
      </w:r>
      <w:r w:rsidRPr="00E17308">
        <w:rPr>
          <w:b/>
          <w:bCs/>
          <w:color w:val="000000"/>
        </w:rPr>
        <w:t>.</w:t>
      </w:r>
      <w:r w:rsidRPr="00E17308">
        <w:rPr>
          <w:color w:val="000000"/>
        </w:rPr>
        <w:t xml:space="preserve"> </w:t>
      </w:r>
    </w:p>
    <w:p w14:paraId="2C3BB38B" w14:textId="77777777" w:rsidR="008A2DDA" w:rsidRPr="00E17308" w:rsidRDefault="008A2DDA" w:rsidP="008A2DDA">
      <w:pPr>
        <w:tabs>
          <w:tab w:val="left" w:pos="0"/>
        </w:tabs>
        <w:spacing w:line="360" w:lineRule="auto"/>
      </w:pPr>
      <w:r w:rsidRPr="00E17308">
        <w:tab/>
        <w:t xml:space="preserve">Η συνολική προθεσμία για την εκτέλεση του έργου ορίζεται </w:t>
      </w:r>
      <w:r w:rsidRPr="00E17308">
        <w:rPr>
          <w:b/>
        </w:rPr>
        <w:t xml:space="preserve">σε τρεις (3) μήνες </w:t>
      </w:r>
      <w:r w:rsidRPr="00E17308">
        <w:t>από την ημέρα υπογραφής της παρούσας Σύμβασης.</w:t>
      </w:r>
    </w:p>
    <w:p w14:paraId="0963A23B" w14:textId="04B6A552" w:rsidR="008A2DDA" w:rsidRPr="00E17308" w:rsidRDefault="008A2DDA" w:rsidP="008A2DDA">
      <w:pPr>
        <w:tabs>
          <w:tab w:val="left" w:pos="0"/>
        </w:tabs>
        <w:spacing w:line="360" w:lineRule="auto"/>
        <w:rPr>
          <w:rFonts w:eastAsiaTheme="minorEastAsia"/>
          <w:color w:val="000000"/>
          <w:kern w:val="1"/>
          <w:lang w:bidi="hi-IN"/>
        </w:rPr>
      </w:pPr>
      <w:r w:rsidRPr="00E17308">
        <w:tab/>
        <w:t xml:space="preserve">Η </w:t>
      </w:r>
      <w:r w:rsidRPr="00E17308">
        <w:rPr>
          <w:rFonts w:eastAsiaTheme="minorEastAsia"/>
          <w:color w:val="000000"/>
          <w:kern w:val="1"/>
          <w:lang w:bidi="hi-IN"/>
        </w:rPr>
        <w:t xml:space="preserve">παραλαβή του έργου </w:t>
      </w:r>
      <w:r w:rsidRPr="00E17308">
        <w:t>θα πραγματοποιηθεί από την αρμόδια Επιτροπή Παραλαβής που θα ορισθεί με απόφαση</w:t>
      </w:r>
      <w:r w:rsidRPr="00E17308">
        <w:rPr>
          <w:rFonts w:eastAsiaTheme="minorEastAsia"/>
          <w:color w:val="000000"/>
          <w:kern w:val="1"/>
          <w:lang w:bidi="hi-IN"/>
        </w:rPr>
        <w:t xml:space="preserve"> της Διεύθυνσης Τεχνικών Έργων τ</w:t>
      </w:r>
      <w:r w:rsidR="004C5275" w:rsidRPr="00E17308">
        <w:rPr>
          <w:rFonts w:eastAsiaTheme="minorEastAsia"/>
          <w:color w:val="000000"/>
          <w:kern w:val="1"/>
          <w:lang w:bidi="hi-IN"/>
        </w:rPr>
        <w:t>ου</w:t>
      </w:r>
      <w:r w:rsidRPr="00E17308">
        <w:rPr>
          <w:rFonts w:eastAsiaTheme="minorEastAsia"/>
          <w:color w:val="000000"/>
          <w:kern w:val="1"/>
          <w:lang w:bidi="hi-IN"/>
        </w:rPr>
        <w:t xml:space="preserve"> </w:t>
      </w:r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Δήμου /  Περιφέρειας</w:t>
      </w:r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…</w:t>
      </w:r>
      <w:proofErr w:type="spellStart"/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κλπ</w:t>
      </w:r>
      <w:proofErr w:type="spellEnd"/>
    </w:p>
    <w:p w14:paraId="4E5376E4" w14:textId="77777777" w:rsidR="008A2DDA" w:rsidRPr="00E17308" w:rsidRDefault="008A2DDA" w:rsidP="008A2DDA">
      <w:pPr>
        <w:numPr>
          <w:ilvl w:val="0"/>
          <w:numId w:val="36"/>
        </w:numPr>
        <w:suppressAutoHyphens w:val="0"/>
        <w:spacing w:after="0" w:line="360" w:lineRule="auto"/>
        <w:ind w:left="0" w:firstLine="0"/>
        <w:rPr>
          <w:b/>
          <w:i/>
          <w:iCs/>
          <w:color w:val="000000"/>
          <w:u w:val="single"/>
        </w:rPr>
      </w:pPr>
      <w:r w:rsidRPr="00E17308">
        <w:rPr>
          <w:b/>
          <w:i/>
          <w:iCs/>
          <w:color w:val="000000"/>
          <w:u w:val="single"/>
        </w:rPr>
        <w:t>Τρόπος και χρόνος πληρωμής:</w:t>
      </w:r>
    </w:p>
    <w:p w14:paraId="631643D2" w14:textId="77777777" w:rsidR="004C5275" w:rsidRPr="00E17308" w:rsidRDefault="008A2DDA" w:rsidP="008A2DDA">
      <w:pPr>
        <w:spacing w:after="0" w:line="360" w:lineRule="auto"/>
        <w:ind w:firstLine="420"/>
        <w:rPr>
          <w:rStyle w:val="FontStyle18"/>
          <w:rFonts w:ascii="Times New Roman" w:hAnsi="Times New Roman" w:cs="Times New Roman"/>
          <w:sz w:val="24"/>
          <w:szCs w:val="24"/>
        </w:rPr>
      </w:pPr>
      <w:r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Η πληρωμή του Αναδόχου θα γίνει εφάπαξ </w:t>
      </w:r>
      <w:r w:rsidR="004C5275"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από </w:t>
      </w:r>
      <w:r w:rsidR="004C5275" w:rsidRPr="00E17308">
        <w:rPr>
          <w:rFonts w:eastAsiaTheme="minorEastAsia"/>
          <w:color w:val="000000"/>
          <w:kern w:val="1"/>
          <w:lang w:bidi="hi-IN"/>
        </w:rPr>
        <w:t>το</w:t>
      </w:r>
      <w:r w:rsidR="004C5275" w:rsidRPr="00E17308">
        <w:rPr>
          <w:rFonts w:eastAsiaTheme="minorEastAsia"/>
          <w:color w:val="000000"/>
          <w:kern w:val="1"/>
          <w:lang w:bidi="hi-IN"/>
        </w:rPr>
        <w:t>ν</w:t>
      </w:r>
      <w:r w:rsidR="004C5275" w:rsidRPr="00E17308">
        <w:rPr>
          <w:rFonts w:eastAsiaTheme="minorEastAsia"/>
          <w:color w:val="000000"/>
          <w:kern w:val="1"/>
          <w:lang w:bidi="hi-IN"/>
        </w:rPr>
        <w:t xml:space="preserve"> </w:t>
      </w:r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Δήμο /  Περιφέρεια</w:t>
      </w:r>
      <w:r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308">
        <w:rPr>
          <w:rStyle w:val="FontStyle18"/>
          <w:rFonts w:ascii="Times New Roman" w:hAnsi="Times New Roman" w:cs="Times New Roman"/>
          <w:sz w:val="24"/>
          <w:szCs w:val="24"/>
        </w:rPr>
        <w:t>Δ/νση</w:t>
      </w:r>
      <w:proofErr w:type="spellEnd"/>
      <w:r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308">
        <w:rPr>
          <w:rStyle w:val="FontStyle18"/>
          <w:rFonts w:ascii="Times New Roman" w:hAnsi="Times New Roman" w:cs="Times New Roman"/>
          <w:sz w:val="24"/>
          <w:szCs w:val="24"/>
        </w:rPr>
        <w:t>Οικ</w:t>
      </w:r>
      <w:proofErr w:type="spellEnd"/>
      <w:r w:rsidRPr="00E17308">
        <w:rPr>
          <w:rStyle w:val="FontStyle18"/>
          <w:rFonts w:ascii="Times New Roman" w:hAnsi="Times New Roman" w:cs="Times New Roman"/>
          <w:sz w:val="24"/>
          <w:szCs w:val="24"/>
        </w:rPr>
        <w:t>/</w:t>
      </w:r>
      <w:proofErr w:type="spellStart"/>
      <w:r w:rsidRPr="00E17308">
        <w:rPr>
          <w:rStyle w:val="FontStyle18"/>
          <w:rFonts w:ascii="Times New Roman" w:hAnsi="Times New Roman" w:cs="Times New Roman"/>
          <w:sz w:val="24"/>
          <w:szCs w:val="24"/>
        </w:rPr>
        <w:t>κου</w:t>
      </w:r>
      <w:proofErr w:type="spellEnd"/>
      <w:r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 &amp; Δ.Ε. από συγκεκριμένο ΚΑΕ στον οποίο έχει πραγματοποιηθεί δέσμευση και έγκριση δαπάνης, μετά την προσκόμιση των νόμιμων παραστατικών/δικαιολογητικών που προβλέπονται από τις ισχύουσες διατάξεις κατά τον χρόνο πληρωμής και τη σύνταξη του σχετικού πρωτοκόλλου για την υπηρεσία από την αρμόδια επιτροπή παραλαβής. </w:t>
      </w:r>
    </w:p>
    <w:p w14:paraId="7304F146" w14:textId="2964D7B8" w:rsidR="008A2DDA" w:rsidRPr="00E17308" w:rsidRDefault="008A2DDA" w:rsidP="004C5275">
      <w:pPr>
        <w:spacing w:after="0" w:line="360" w:lineRule="auto"/>
        <w:rPr>
          <w:b/>
          <w:i/>
          <w:iCs/>
          <w:u w:val="single"/>
        </w:rPr>
      </w:pPr>
      <w:r w:rsidRPr="00E17308">
        <w:rPr>
          <w:color w:val="000000"/>
        </w:rPr>
        <w:t xml:space="preserve">Τον ¨Ανάδοχο¨ βαρύνουν όλες οι νόμιμες κρατήσεις. Ο ΦΠΑ βαρύνει </w:t>
      </w:r>
      <w:r w:rsidR="004C5275" w:rsidRPr="00E17308">
        <w:rPr>
          <w:rFonts w:eastAsiaTheme="minorEastAsia"/>
          <w:color w:val="000000"/>
          <w:kern w:val="1"/>
          <w:lang w:bidi="hi-IN"/>
        </w:rPr>
        <w:t xml:space="preserve">τον </w:t>
      </w:r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Δήμο /  Περιφέρεια</w:t>
      </w:r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….</w:t>
      </w:r>
      <w:r w:rsidRPr="00E17308">
        <w:rPr>
          <w:color w:val="000000"/>
        </w:rPr>
        <w:t>.</w:t>
      </w:r>
    </w:p>
    <w:p w14:paraId="1FA91294" w14:textId="16F83023" w:rsidR="008A2DDA" w:rsidRPr="00E17308" w:rsidRDefault="008A2DDA" w:rsidP="008A2DDA">
      <w:pPr>
        <w:spacing w:after="0" w:line="360" w:lineRule="auto"/>
        <w:ind w:firstLine="420"/>
        <w:rPr>
          <w:rStyle w:val="FontStyle18"/>
          <w:rFonts w:ascii="Times New Roman" w:hAnsi="Times New Roman" w:cs="Times New Roman"/>
          <w:sz w:val="24"/>
          <w:szCs w:val="24"/>
        </w:rPr>
      </w:pPr>
      <w:r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Η ανωτέρω δαπάνη θα καλυφθεί από τον ΚΑΕ </w:t>
      </w:r>
      <w:r w:rsidR="004C5275" w:rsidRPr="00E17308">
        <w:rPr>
          <w:rFonts w:eastAsiaTheme="minorEastAsia"/>
          <w:color w:val="000000"/>
          <w:kern w:val="1"/>
          <w:lang w:bidi="hi-IN"/>
        </w:rPr>
        <w:t xml:space="preserve">τον </w:t>
      </w:r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Δήμο /  Περιφέρεια</w:t>
      </w:r>
      <w:r w:rsidR="004C5275"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και την </w:t>
      </w:r>
      <w:proofErr w:type="spellStart"/>
      <w:r w:rsidRPr="00E17308">
        <w:rPr>
          <w:rStyle w:val="FontStyle18"/>
          <w:rFonts w:ascii="Times New Roman" w:hAnsi="Times New Roman" w:cs="Times New Roman"/>
          <w:sz w:val="24"/>
          <w:szCs w:val="24"/>
        </w:rPr>
        <w:t>αριθμ</w:t>
      </w:r>
      <w:proofErr w:type="spellEnd"/>
      <w:r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. </w:t>
      </w:r>
      <w:r w:rsidR="004C5275" w:rsidRPr="00E17308">
        <w:rPr>
          <w:rFonts w:eastAsiaTheme="minorEastAsia"/>
          <w:color w:val="000000"/>
          <w:kern w:val="1"/>
          <w:lang w:bidi="hi-IN"/>
        </w:rPr>
        <w:t xml:space="preserve">τον </w:t>
      </w:r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Δήμο /  Περιφέρεια</w:t>
      </w:r>
      <w:r w:rsidR="004C5275"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(ΑΔΑ: </w:t>
      </w:r>
      <w:r w:rsidR="004C5275" w:rsidRPr="00E17308">
        <w:rPr>
          <w:rFonts w:eastAsiaTheme="minorEastAsia"/>
          <w:color w:val="000000"/>
          <w:kern w:val="1"/>
          <w:lang w:bidi="hi-IN"/>
        </w:rPr>
        <w:t xml:space="preserve">τον </w:t>
      </w:r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Δήμο /  Περιφέρεια</w:t>
      </w:r>
      <w:r w:rsidRPr="00E17308">
        <w:rPr>
          <w:rStyle w:val="FontStyle18"/>
          <w:rFonts w:ascii="Times New Roman" w:hAnsi="Times New Roman" w:cs="Times New Roman"/>
          <w:sz w:val="24"/>
          <w:szCs w:val="24"/>
        </w:rPr>
        <w:t xml:space="preserve">, ΑΔΑΜ: </w:t>
      </w:r>
      <w:r w:rsidR="004C5275" w:rsidRPr="00E17308">
        <w:rPr>
          <w:rFonts w:eastAsiaTheme="minorEastAsia"/>
          <w:color w:val="000000"/>
          <w:kern w:val="1"/>
          <w:lang w:bidi="hi-IN"/>
        </w:rPr>
        <w:t xml:space="preserve">τον </w:t>
      </w:r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Δήμο /  Περιφέρεια</w:t>
      </w:r>
      <w:r w:rsidRPr="00E17308">
        <w:rPr>
          <w:rStyle w:val="FontStyle18"/>
          <w:rFonts w:ascii="Times New Roman" w:hAnsi="Times New Roman" w:cs="Times New Roman"/>
          <w:sz w:val="24"/>
          <w:szCs w:val="24"/>
        </w:rPr>
        <w:t>) Απόφαση έγκρισης δαπάνης πίστωσης.</w:t>
      </w:r>
    </w:p>
    <w:p w14:paraId="343A6CE4" w14:textId="77777777" w:rsidR="008A2DDA" w:rsidRPr="00E17308" w:rsidRDefault="008A2DDA" w:rsidP="008A2DDA">
      <w:pPr>
        <w:spacing w:after="0" w:line="240" w:lineRule="auto"/>
        <w:rPr>
          <w:b/>
          <w:u w:val="single"/>
        </w:rPr>
      </w:pPr>
      <w:r w:rsidRPr="00E17308">
        <w:rPr>
          <w:b/>
          <w:u w:val="single"/>
        </w:rPr>
        <w:t>Συνημμένα:</w:t>
      </w:r>
    </w:p>
    <w:p w14:paraId="4070385A" w14:textId="3A8F8553" w:rsidR="008A2DDA" w:rsidRPr="00E17308" w:rsidRDefault="008A2DDA" w:rsidP="008A2DDA">
      <w:pPr>
        <w:spacing w:after="0" w:line="240" w:lineRule="auto"/>
        <w:rPr>
          <w:bCs/>
        </w:rPr>
      </w:pPr>
      <w:r w:rsidRPr="00E17308">
        <w:rPr>
          <w:bCs/>
        </w:rPr>
        <w:t xml:space="preserve">Προσφορά του οικονομικού φορέα </w:t>
      </w:r>
      <w:r w:rsidR="00E17308">
        <w:rPr>
          <w:bCs/>
        </w:rPr>
        <w:t>σ</w:t>
      </w:r>
      <w:r w:rsidR="004C5275" w:rsidRPr="00E17308">
        <w:rPr>
          <w:rFonts w:eastAsiaTheme="minorEastAsia"/>
          <w:color w:val="000000"/>
          <w:kern w:val="1"/>
          <w:lang w:bidi="hi-IN"/>
        </w:rPr>
        <w:t xml:space="preserve">τον </w:t>
      </w:r>
      <w:r w:rsidR="004C5275" w:rsidRPr="00E17308">
        <w:rPr>
          <w:rFonts w:eastAsiaTheme="minorEastAsia"/>
          <w:i/>
          <w:iCs/>
          <w:color w:val="000000"/>
          <w:kern w:val="1"/>
          <w:lang w:bidi="hi-IN"/>
        </w:rPr>
        <w:t>Δήμο /  Περιφέρεια</w:t>
      </w:r>
      <w:r w:rsidR="00E17308">
        <w:rPr>
          <w:rFonts w:eastAsiaTheme="minorEastAsia"/>
          <w:i/>
          <w:iCs/>
          <w:color w:val="000000"/>
          <w:kern w:val="1"/>
          <w:lang w:bidi="hi-IN"/>
        </w:rPr>
        <w:t>…..</w:t>
      </w:r>
    </w:p>
    <w:p w14:paraId="2C2EA026" w14:textId="77777777" w:rsidR="008A2DDA" w:rsidRPr="00E17308" w:rsidRDefault="008A2DDA" w:rsidP="008A2DDA">
      <w:pPr>
        <w:spacing w:after="0" w:line="240" w:lineRule="auto"/>
        <w:rPr>
          <w:b/>
          <w:u w:val="single"/>
        </w:rPr>
      </w:pPr>
    </w:p>
    <w:p w14:paraId="13C2A846" w14:textId="77777777" w:rsidR="008A2DDA" w:rsidRPr="00E17308" w:rsidRDefault="008A2DDA" w:rsidP="008A2DDA">
      <w:pPr>
        <w:spacing w:after="0" w:line="240" w:lineRule="auto"/>
        <w:rPr>
          <w:b/>
          <w:u w:val="single"/>
        </w:rPr>
      </w:pPr>
      <w:r w:rsidRPr="00E17308">
        <w:rPr>
          <w:b/>
          <w:u w:val="single"/>
        </w:rPr>
        <w:t>Κοινοποίηση: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A2DDA" w:rsidRPr="00E17308" w14:paraId="79208557" w14:textId="77777777" w:rsidTr="00894FD6">
        <w:trPr>
          <w:trHeight w:val="209"/>
        </w:trPr>
        <w:tc>
          <w:tcPr>
            <w:tcW w:w="10065" w:type="dxa"/>
          </w:tcPr>
          <w:p w14:paraId="2DBE506F" w14:textId="13DEE5A5" w:rsidR="008A2DDA" w:rsidRPr="00E17308" w:rsidRDefault="008A2DDA" w:rsidP="00894FD6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rPr>
                <w:rFonts w:eastAsiaTheme="minorEastAsia"/>
                <w:color w:val="000000"/>
                <w:kern w:val="1"/>
                <w:lang w:bidi="hi-IN"/>
              </w:rPr>
            </w:pPr>
            <w:r w:rsidRPr="00E17308">
              <w:rPr>
                <w:rFonts w:eastAsiaTheme="minorEastAsia"/>
                <w:color w:val="000000"/>
                <w:kern w:val="1"/>
                <w:lang w:bidi="hi-IN"/>
              </w:rPr>
              <w:t xml:space="preserve">1. </w:t>
            </w:r>
            <w:r w:rsidR="004C5275" w:rsidRPr="00E17308">
              <w:rPr>
                <w:bCs/>
              </w:rPr>
              <w:t>Ο</w:t>
            </w:r>
            <w:r w:rsidR="004C5275" w:rsidRPr="00E17308">
              <w:rPr>
                <w:bCs/>
              </w:rPr>
              <w:t>ικονομικ</w:t>
            </w:r>
            <w:r w:rsidR="004C5275" w:rsidRPr="00E17308">
              <w:rPr>
                <w:bCs/>
              </w:rPr>
              <w:t>ό</w:t>
            </w:r>
            <w:r w:rsidR="004C5275" w:rsidRPr="00E17308">
              <w:rPr>
                <w:bCs/>
              </w:rPr>
              <w:t xml:space="preserve"> </w:t>
            </w:r>
            <w:r w:rsidR="004C5275" w:rsidRPr="00E17308">
              <w:rPr>
                <w:bCs/>
              </w:rPr>
              <w:t>Φ</w:t>
            </w:r>
            <w:r w:rsidR="004C5275" w:rsidRPr="00E17308">
              <w:rPr>
                <w:bCs/>
              </w:rPr>
              <w:t>ορέα</w:t>
            </w:r>
          </w:p>
        </w:tc>
      </w:tr>
      <w:tr w:rsidR="008A2DDA" w:rsidRPr="00E17308" w14:paraId="2A2BF7E0" w14:textId="77777777" w:rsidTr="00894FD6">
        <w:trPr>
          <w:trHeight w:val="209"/>
        </w:trPr>
        <w:tc>
          <w:tcPr>
            <w:tcW w:w="10065" w:type="dxa"/>
          </w:tcPr>
          <w:p w14:paraId="6FA864B2" w14:textId="39A9B481" w:rsidR="008A2DDA" w:rsidRPr="00E17308" w:rsidRDefault="004C5275" w:rsidP="00894FD6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rPr>
                <w:rFonts w:eastAsiaTheme="minorEastAsia"/>
                <w:color w:val="000000"/>
                <w:kern w:val="1"/>
                <w:lang w:bidi="hi-IN"/>
              </w:rPr>
            </w:pPr>
            <w:r w:rsidRPr="00E17308">
              <w:t>………………………………</w:t>
            </w:r>
          </w:p>
        </w:tc>
      </w:tr>
      <w:tr w:rsidR="008A2DDA" w:rsidRPr="00E17308" w14:paraId="39A85E2C" w14:textId="77777777" w:rsidTr="00894FD6">
        <w:trPr>
          <w:trHeight w:val="441"/>
        </w:trPr>
        <w:tc>
          <w:tcPr>
            <w:tcW w:w="10065" w:type="dxa"/>
          </w:tcPr>
          <w:p w14:paraId="73D125E9" w14:textId="4A8981F7" w:rsidR="008A2DDA" w:rsidRPr="00E17308" w:rsidRDefault="004C5275" w:rsidP="00894FD6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rPr>
                <w:rFonts w:eastAsiaTheme="minorEastAsia"/>
                <w:color w:val="000000"/>
                <w:kern w:val="1"/>
                <w:lang w:val="en-US" w:bidi="hi-IN"/>
              </w:rPr>
            </w:pPr>
            <w:r w:rsidRPr="00E17308">
              <w:t>………………………………</w:t>
            </w:r>
          </w:p>
        </w:tc>
      </w:tr>
      <w:tr w:rsidR="008A2DDA" w:rsidRPr="00E17308" w14:paraId="0547719C" w14:textId="77777777" w:rsidTr="00894FD6">
        <w:trPr>
          <w:trHeight w:val="209"/>
        </w:trPr>
        <w:tc>
          <w:tcPr>
            <w:tcW w:w="10065" w:type="dxa"/>
          </w:tcPr>
          <w:p w14:paraId="0B3181A6" w14:textId="77777777" w:rsidR="008A2DDA" w:rsidRPr="00E17308" w:rsidRDefault="008A2DDA" w:rsidP="00894FD6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rPr>
                <w:rFonts w:eastAsiaTheme="minorEastAsia"/>
                <w:kern w:val="1"/>
                <w:lang w:bidi="hi-IN"/>
              </w:rPr>
            </w:pPr>
          </w:p>
        </w:tc>
      </w:tr>
      <w:tr w:rsidR="008A2DDA" w:rsidRPr="00E17308" w14:paraId="036E4EB5" w14:textId="77777777" w:rsidTr="00894FD6">
        <w:trPr>
          <w:trHeight w:val="209"/>
        </w:trPr>
        <w:tc>
          <w:tcPr>
            <w:tcW w:w="10065" w:type="dxa"/>
          </w:tcPr>
          <w:p w14:paraId="20DE18E8" w14:textId="77777777" w:rsidR="008A2DDA" w:rsidRPr="00E17308" w:rsidRDefault="008A2DDA" w:rsidP="00894FD6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rPr>
                <w:rFonts w:eastAsiaTheme="minorEastAsia"/>
                <w:kern w:val="1"/>
                <w:lang w:bidi="hi-IN"/>
              </w:rPr>
            </w:pPr>
          </w:p>
        </w:tc>
      </w:tr>
    </w:tbl>
    <w:p w14:paraId="39CE21BD" w14:textId="7A064E9B" w:rsidR="008A2DDA" w:rsidRPr="00E17308" w:rsidRDefault="008A2DDA" w:rsidP="008A2DDA">
      <w:pPr>
        <w:spacing w:after="0" w:line="360" w:lineRule="auto"/>
        <w:ind w:left="5040" w:firstLine="420"/>
        <w:rPr>
          <w:b/>
          <w:bCs/>
          <w:i/>
          <w:iCs/>
        </w:rPr>
      </w:pPr>
      <w:r w:rsidRPr="00E17308">
        <w:rPr>
          <w:b/>
          <w:bCs/>
          <w:i/>
          <w:iCs/>
        </w:rPr>
        <w:t xml:space="preserve">Ο </w:t>
      </w:r>
      <w:r w:rsidR="004C5275" w:rsidRPr="00E17308">
        <w:rPr>
          <w:b/>
          <w:bCs/>
          <w:i/>
          <w:iCs/>
        </w:rPr>
        <w:t xml:space="preserve">Δήμαρχος / </w:t>
      </w:r>
      <w:r w:rsidRPr="00E17308">
        <w:rPr>
          <w:b/>
          <w:bCs/>
          <w:i/>
          <w:iCs/>
        </w:rPr>
        <w:t xml:space="preserve">Περιφερειάρχης </w:t>
      </w:r>
      <w:r w:rsidR="004C5275" w:rsidRPr="00E17308">
        <w:rPr>
          <w:b/>
          <w:bCs/>
          <w:i/>
          <w:iCs/>
        </w:rPr>
        <w:t>……….</w:t>
      </w:r>
    </w:p>
    <w:p w14:paraId="33F11B0A" w14:textId="77777777" w:rsidR="008A2DDA" w:rsidRPr="00E17308" w:rsidRDefault="008A2DDA" w:rsidP="008A2DDA">
      <w:pPr>
        <w:pStyle w:val="a7"/>
        <w:spacing w:line="360" w:lineRule="auto"/>
        <w:rPr>
          <w:b/>
          <w:bCs/>
          <w:sz w:val="24"/>
          <w:szCs w:val="24"/>
        </w:rPr>
      </w:pPr>
    </w:p>
    <w:p w14:paraId="1039A4D7" w14:textId="77777777" w:rsidR="00FE3521" w:rsidRPr="00E17308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0E758042" w14:textId="77777777" w:rsidR="00FE3521" w:rsidRPr="00E17308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4CC627A3" w14:textId="77777777" w:rsidR="00FE3521" w:rsidRPr="00E17308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68EB72E0" w14:textId="77777777" w:rsidR="00FE3521" w:rsidRPr="00E17308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BA2F356" w14:textId="77777777" w:rsidR="00FE3521" w:rsidRPr="00E17308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55DFCAA" w14:textId="77777777" w:rsidR="00FE3521" w:rsidRPr="00E17308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1B2D81B" w14:textId="77777777" w:rsidR="00FE3521" w:rsidRPr="00E17308" w:rsidRDefault="00FE3521"/>
    <w:p w14:paraId="65194F2F" w14:textId="77777777" w:rsidR="00FE3521" w:rsidRPr="00E17308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p w14:paraId="16FFB3F0" w14:textId="77777777" w:rsidR="00FE3521" w:rsidRPr="00E17308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sectPr w:rsidR="00FE3521" w:rsidRPr="00E17308">
      <w:headerReference w:type="default" r:id="rId9"/>
      <w:footerReference w:type="default" r:id="rId10"/>
      <w:endnotePr>
        <w:numFmt w:val="decimal"/>
      </w:endnotePr>
      <w:pgSz w:w="11906" w:h="16838"/>
      <w:pgMar w:top="1135" w:right="1134" w:bottom="851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C3CA" w14:textId="77777777" w:rsidR="004407C1" w:rsidRDefault="004407C1">
      <w:pPr>
        <w:spacing w:after="0" w:line="240" w:lineRule="auto"/>
      </w:pPr>
      <w:r>
        <w:separator/>
      </w:r>
    </w:p>
  </w:endnote>
  <w:endnote w:type="continuationSeparator" w:id="0">
    <w:p w14:paraId="694B1E00" w14:textId="77777777" w:rsidR="004407C1" w:rsidRDefault="0044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UB-Souvenir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A1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Segoe Print"/>
    <w:charset w:val="A1"/>
    <w:family w:val="swiss"/>
    <w:pitch w:val="default"/>
    <w:sig w:usb0="00000000" w:usb1="00000000" w:usb2="00000021" w:usb3="00000000" w:csb0="000001BF" w:csb1="00000000"/>
  </w:font>
  <w:font w:name="Andale Sans UI">
    <w:altName w:val="Times New Roman"/>
    <w:charset w:val="00"/>
    <w:family w:val="auto"/>
    <w:pitch w:val="default"/>
  </w:font>
  <w:font w:name="ArialMT">
    <w:altName w:val="Arial"/>
    <w:charset w:val="A1"/>
    <w:family w:val="auto"/>
    <w:pitch w:val="default"/>
    <w:sig w:usb0="00000000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325" w14:textId="56AAD61E" w:rsidR="00FE3521" w:rsidRDefault="00717702">
    <w:pPr>
      <w:pStyle w:val="a8"/>
      <w:tabs>
        <w:tab w:val="clear" w:pos="4320"/>
        <w:tab w:val="clear" w:pos="8640"/>
        <w:tab w:val="left" w:pos="8200"/>
      </w:tabs>
      <w:ind w:right="-59"/>
      <w:jc w:val="center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C28EFA" wp14:editId="4B1A705F">
              <wp:simplePos x="0" y="0"/>
              <wp:positionH relativeFrom="page">
                <wp:posOffset>7078980</wp:posOffset>
              </wp:positionH>
              <wp:positionV relativeFrom="paragraph">
                <wp:posOffset>66040</wp:posOffset>
              </wp:positionV>
              <wp:extent cx="231140" cy="309245"/>
              <wp:effectExtent l="0" t="0" r="0" b="0"/>
              <wp:wrapSquare wrapText="largest"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10DD85B2" w14:textId="77777777" w:rsidR="00FE3521" w:rsidRDefault="00FE3521">
                          <w:pPr>
                            <w:pStyle w:val="a8"/>
                            <w:ind w:right="360"/>
                          </w:pPr>
                        </w:p>
                        <w:p w14:paraId="1D5EA767" w14:textId="77777777" w:rsidR="00FE3521" w:rsidRDefault="00FE3521">
                          <w:pPr>
                            <w:pStyle w:val="a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28EF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557.4pt;margin-top:5.2pt;width:18.2pt;height:2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" stroked="f">
              <v:textbox inset="0,0,0,0">
                <w:txbxContent>
                  <w:p w14:paraId="10DD85B2" w14:textId="77777777" w:rsidR="00FE3521" w:rsidRDefault="00FE3521">
                    <w:pPr>
                      <w:pStyle w:val="a8"/>
                      <w:ind w:right="360"/>
                    </w:pPr>
                  </w:p>
                  <w:p w14:paraId="1D5EA767" w14:textId="77777777" w:rsidR="00FE3521" w:rsidRDefault="00FE3521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20"/>
      </w:rPr>
      <w:t xml:space="preserve">- </w:t>
    </w: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</w:instrText>
    </w:r>
    <w:r>
      <w:rPr>
        <w:sz w:val="20"/>
        <w:lang w:val="en-US"/>
      </w:rPr>
      <w:fldChar w:fldCharType="separate"/>
    </w:r>
    <w:r w:rsidR="004650CA">
      <w:rPr>
        <w:noProof/>
        <w:sz w:val="20"/>
        <w:lang w:val="en-US"/>
      </w:rPr>
      <w:t>2</w:t>
    </w:r>
    <w:r>
      <w:rPr>
        <w:sz w:val="20"/>
        <w:lang w:val="en-US"/>
      </w:rPr>
      <w:fldChar w:fldCharType="end"/>
    </w:r>
    <w:r>
      <w:rPr>
        <w:sz w:val="20"/>
      </w:rPr>
      <w:t xml:space="preserve"> -</w:t>
    </w:r>
  </w:p>
  <w:p w14:paraId="5517145F" w14:textId="77777777" w:rsidR="00FE3521" w:rsidRDefault="00717702">
    <w:pPr>
      <w:pStyle w:val="a8"/>
      <w:tabs>
        <w:tab w:val="clear" w:pos="4320"/>
        <w:tab w:val="clear" w:pos="8640"/>
        <w:tab w:val="right" w:pos="9400"/>
      </w:tabs>
      <w:ind w:right="-59"/>
    </w:pPr>
    <w:r>
      <w:rPr>
        <w:vertAlign w:val="superscript"/>
      </w:rPr>
      <w:tab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42AA" w14:textId="77777777" w:rsidR="004407C1" w:rsidRDefault="004407C1">
      <w:pPr>
        <w:spacing w:after="0" w:line="240" w:lineRule="auto"/>
      </w:pPr>
      <w:r>
        <w:separator/>
      </w:r>
    </w:p>
  </w:footnote>
  <w:footnote w:type="continuationSeparator" w:id="0">
    <w:p w14:paraId="42B6E4CC" w14:textId="77777777" w:rsidR="004407C1" w:rsidRDefault="0044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2715" w14:textId="77777777" w:rsidR="00FE3521" w:rsidRDefault="00FE3521">
    <w:pPr>
      <w:pStyle w:val="aa"/>
      <w:tabs>
        <w:tab w:val="clear" w:pos="8640"/>
        <w:tab w:val="right" w:pos="9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75170E"/>
    <w:multiLevelType w:val="singleLevel"/>
    <w:tmpl w:val="D47517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217798B"/>
    <w:multiLevelType w:val="singleLevel"/>
    <w:tmpl w:val="E217798B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D02B538"/>
    <w:multiLevelType w:val="singleLevel"/>
    <w:tmpl w:val="ED02B53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pStyle w:val="5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6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7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left" w:pos="1246"/>
        </w:tabs>
        <w:ind w:left="1246" w:hanging="1104"/>
      </w:pPr>
      <w:rPr>
        <w:rFonts w:ascii="Cambria" w:hAnsi="Cambria" w:cs="Times New Roman"/>
        <w:b/>
        <w:bCs/>
        <w:sz w:val="22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</w:abstractNum>
  <w:abstractNum w:abstractNumId="8" w15:restartNumberingAfterBreak="0">
    <w:nsid w:val="00000007"/>
    <w:multiLevelType w:val="multilevel"/>
    <w:tmpl w:val="00000007"/>
    <w:lvl w:ilvl="0">
      <w:start w:val="1"/>
      <w:numFmt w:val="decimal"/>
      <w:pStyle w:val="Footnote"/>
      <w:lvlText w:val="%1."/>
      <w:lvlJc w:val="left"/>
      <w:pPr>
        <w:tabs>
          <w:tab w:val="left" w:pos="720"/>
        </w:tabs>
        <w:ind w:left="720" w:hanging="360"/>
      </w:pPr>
      <w:rPr>
        <w:rFonts w:ascii="Cambria" w:hAnsi="Cambria" w:cs="Cambria"/>
        <w:b w:val="0"/>
        <w:color w:val="000000"/>
        <w:sz w:val="22"/>
        <w:szCs w:val="22"/>
        <w:lang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021813A6"/>
    <w:multiLevelType w:val="multilevel"/>
    <w:tmpl w:val="021813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01FBE"/>
    <w:multiLevelType w:val="multilevel"/>
    <w:tmpl w:val="04501FBE"/>
    <w:lvl w:ilvl="0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4BF32A9"/>
    <w:multiLevelType w:val="multilevel"/>
    <w:tmpl w:val="04BF32A9"/>
    <w:lvl w:ilvl="0">
      <w:start w:val="1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04C52429"/>
    <w:multiLevelType w:val="multilevel"/>
    <w:tmpl w:val="04C52429"/>
    <w:lvl w:ilvl="0">
      <w:start w:val="1"/>
      <w:numFmt w:val="decimal"/>
      <w:lvlText w:val="2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940080D"/>
    <w:multiLevelType w:val="multilevel"/>
    <w:tmpl w:val="094008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E61E9"/>
    <w:multiLevelType w:val="multilevel"/>
    <w:tmpl w:val="096E6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933FE"/>
    <w:multiLevelType w:val="multilevel"/>
    <w:tmpl w:val="0AA933F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CD840E9"/>
    <w:multiLevelType w:val="singleLevel"/>
    <w:tmpl w:val="0CD840E9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1BC1656"/>
    <w:multiLevelType w:val="multilevel"/>
    <w:tmpl w:val="11BC16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165C0D"/>
    <w:multiLevelType w:val="multilevel"/>
    <w:tmpl w:val="22165C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F07AD"/>
    <w:multiLevelType w:val="multilevel"/>
    <w:tmpl w:val="267F07A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541799"/>
    <w:multiLevelType w:val="multilevel"/>
    <w:tmpl w:val="39541799"/>
    <w:lvl w:ilvl="0">
      <w:start w:val="1"/>
      <w:numFmt w:val="decimal"/>
      <w:lvlText w:val="1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6B7B1E"/>
    <w:multiLevelType w:val="multilevel"/>
    <w:tmpl w:val="406B7B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804F4"/>
    <w:multiLevelType w:val="multilevel"/>
    <w:tmpl w:val="455804F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7C3D8A"/>
    <w:multiLevelType w:val="multilevel"/>
    <w:tmpl w:val="467C3D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800D62"/>
    <w:multiLevelType w:val="multilevel"/>
    <w:tmpl w:val="50800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F7FE4"/>
    <w:multiLevelType w:val="hybridMultilevel"/>
    <w:tmpl w:val="2A86BA5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31DDB4"/>
    <w:multiLevelType w:val="singleLevel"/>
    <w:tmpl w:val="6131DD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 w15:restartNumberingAfterBreak="0">
    <w:nsid w:val="6131E6EE"/>
    <w:multiLevelType w:val="singleLevel"/>
    <w:tmpl w:val="6131E6EE"/>
    <w:lvl w:ilvl="0">
      <w:start w:val="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8" w15:restartNumberingAfterBreak="0">
    <w:nsid w:val="6131E71A"/>
    <w:multiLevelType w:val="singleLevel"/>
    <w:tmpl w:val="6131E71A"/>
    <w:lvl w:ilvl="0">
      <w:start w:val="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9" w15:restartNumberingAfterBreak="0">
    <w:nsid w:val="64240ADE"/>
    <w:multiLevelType w:val="multilevel"/>
    <w:tmpl w:val="64240ADE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654EC3"/>
    <w:multiLevelType w:val="multilevel"/>
    <w:tmpl w:val="64654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00CA0"/>
    <w:multiLevelType w:val="multilevel"/>
    <w:tmpl w:val="6AD00C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A3AB8"/>
    <w:multiLevelType w:val="multilevel"/>
    <w:tmpl w:val="6D6A3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66DE2"/>
    <w:multiLevelType w:val="multilevel"/>
    <w:tmpl w:val="70066DE2"/>
    <w:lvl w:ilvl="0">
      <w:start w:val="1"/>
      <w:numFmt w:val="decimal"/>
      <w:lvlText w:val="8.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F07E2A"/>
    <w:multiLevelType w:val="hybridMultilevel"/>
    <w:tmpl w:val="B456BA90"/>
    <w:lvl w:ilvl="0" w:tplc="0408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5" w15:restartNumberingAfterBreak="0">
    <w:nsid w:val="79852D45"/>
    <w:multiLevelType w:val="multilevel"/>
    <w:tmpl w:val="79852D45"/>
    <w:lvl w:ilvl="0">
      <w:start w:val="1"/>
      <w:numFmt w:val="decimal"/>
      <w:lvlText w:val="9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171609"/>
    <w:multiLevelType w:val="multilevel"/>
    <w:tmpl w:val="7E171609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1"/>
  </w:num>
  <w:num w:numId="4">
    <w:abstractNumId w:val="30"/>
  </w:num>
  <w:num w:numId="5">
    <w:abstractNumId w:val="3"/>
  </w:num>
  <w:num w:numId="6">
    <w:abstractNumId w:val="26"/>
  </w:num>
  <w:num w:numId="7">
    <w:abstractNumId w:val="27"/>
  </w:num>
  <w:num w:numId="8">
    <w:abstractNumId w:val="28"/>
  </w:num>
  <w:num w:numId="9">
    <w:abstractNumId w:val="13"/>
  </w:num>
  <w:num w:numId="10">
    <w:abstractNumId w:val="11"/>
  </w:num>
  <w:num w:numId="11">
    <w:abstractNumId w:val="9"/>
  </w:num>
  <w:num w:numId="12">
    <w:abstractNumId w:val="21"/>
  </w:num>
  <w:num w:numId="13">
    <w:abstractNumId w:val="7"/>
  </w:num>
  <w:num w:numId="14">
    <w:abstractNumId w:val="5"/>
  </w:num>
  <w:num w:numId="15">
    <w:abstractNumId w:val="12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0"/>
  </w:num>
  <w:num w:numId="21">
    <w:abstractNumId w:val="33"/>
  </w:num>
  <w:num w:numId="22">
    <w:abstractNumId w:val="29"/>
  </w:num>
  <w:num w:numId="23">
    <w:abstractNumId w:val="14"/>
  </w:num>
  <w:num w:numId="24">
    <w:abstractNumId w:val="0"/>
  </w:num>
  <w:num w:numId="25">
    <w:abstractNumId w:val="23"/>
  </w:num>
  <w:num w:numId="26">
    <w:abstractNumId w:val="15"/>
  </w:num>
  <w:num w:numId="27">
    <w:abstractNumId w:val="36"/>
  </w:num>
  <w:num w:numId="28">
    <w:abstractNumId w:val="35"/>
  </w:num>
  <w:num w:numId="29">
    <w:abstractNumId w:val="1"/>
  </w:num>
  <w:num w:numId="30">
    <w:abstractNumId w:val="32"/>
  </w:num>
  <w:num w:numId="31">
    <w:abstractNumId w:val="6"/>
  </w:num>
  <w:num w:numId="32">
    <w:abstractNumId w:val="20"/>
  </w:num>
  <w:num w:numId="33">
    <w:abstractNumId w:val="17"/>
  </w:num>
  <w:num w:numId="34">
    <w:abstractNumId w:val="25"/>
  </w:num>
  <w:num w:numId="35">
    <w:abstractNumId w:val="34"/>
  </w:num>
  <w:num w:numId="36">
    <w:abstractNumId w:val="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0444"/>
    <w:rsid w:val="0000347B"/>
    <w:rsid w:val="00014BA5"/>
    <w:rsid w:val="00015BC7"/>
    <w:rsid w:val="00015E6E"/>
    <w:rsid w:val="00017718"/>
    <w:rsid w:val="00037639"/>
    <w:rsid w:val="00041778"/>
    <w:rsid w:val="000418AB"/>
    <w:rsid w:val="0004666F"/>
    <w:rsid w:val="00047917"/>
    <w:rsid w:val="000479C5"/>
    <w:rsid w:val="00047E93"/>
    <w:rsid w:val="00047FAC"/>
    <w:rsid w:val="00050195"/>
    <w:rsid w:val="000554BB"/>
    <w:rsid w:val="000560BF"/>
    <w:rsid w:val="00056476"/>
    <w:rsid w:val="00060934"/>
    <w:rsid w:val="0006113B"/>
    <w:rsid w:val="00062607"/>
    <w:rsid w:val="00067999"/>
    <w:rsid w:val="00072DC1"/>
    <w:rsid w:val="00074A45"/>
    <w:rsid w:val="00075CDA"/>
    <w:rsid w:val="00077BD6"/>
    <w:rsid w:val="00093DB5"/>
    <w:rsid w:val="00095664"/>
    <w:rsid w:val="00096AAD"/>
    <w:rsid w:val="000A0460"/>
    <w:rsid w:val="000A4218"/>
    <w:rsid w:val="000A5EF0"/>
    <w:rsid w:val="000C2EE8"/>
    <w:rsid w:val="000D022C"/>
    <w:rsid w:val="000E0435"/>
    <w:rsid w:val="000E24C2"/>
    <w:rsid w:val="000E7AF5"/>
    <w:rsid w:val="000F0817"/>
    <w:rsid w:val="000F2217"/>
    <w:rsid w:val="000F5D15"/>
    <w:rsid w:val="00100A18"/>
    <w:rsid w:val="0010386A"/>
    <w:rsid w:val="001109FB"/>
    <w:rsid w:val="001111DF"/>
    <w:rsid w:val="00111D11"/>
    <w:rsid w:val="00122427"/>
    <w:rsid w:val="0012581B"/>
    <w:rsid w:val="00130A40"/>
    <w:rsid w:val="00135796"/>
    <w:rsid w:val="0013647E"/>
    <w:rsid w:val="00141050"/>
    <w:rsid w:val="00146D69"/>
    <w:rsid w:val="00151385"/>
    <w:rsid w:val="00153AC7"/>
    <w:rsid w:val="00154EB4"/>
    <w:rsid w:val="001550A2"/>
    <w:rsid w:val="00160E99"/>
    <w:rsid w:val="0016213F"/>
    <w:rsid w:val="0016390C"/>
    <w:rsid w:val="00164292"/>
    <w:rsid w:val="001650CA"/>
    <w:rsid w:val="00166E39"/>
    <w:rsid w:val="0017055F"/>
    <w:rsid w:val="00175674"/>
    <w:rsid w:val="00181A09"/>
    <w:rsid w:val="00182413"/>
    <w:rsid w:val="0018588F"/>
    <w:rsid w:val="00186A19"/>
    <w:rsid w:val="00187526"/>
    <w:rsid w:val="00190B85"/>
    <w:rsid w:val="0019657D"/>
    <w:rsid w:val="001A6AC5"/>
    <w:rsid w:val="001B18C1"/>
    <w:rsid w:val="001B1946"/>
    <w:rsid w:val="001B65CD"/>
    <w:rsid w:val="001C10CC"/>
    <w:rsid w:val="001C223D"/>
    <w:rsid w:val="001C5E7B"/>
    <w:rsid w:val="001D1711"/>
    <w:rsid w:val="001D4F15"/>
    <w:rsid w:val="001E0E5D"/>
    <w:rsid w:val="001F2730"/>
    <w:rsid w:val="001F5FD6"/>
    <w:rsid w:val="0020224C"/>
    <w:rsid w:val="0020490B"/>
    <w:rsid w:val="00220D11"/>
    <w:rsid w:val="00222418"/>
    <w:rsid w:val="0022358D"/>
    <w:rsid w:val="00223FEC"/>
    <w:rsid w:val="00227F4C"/>
    <w:rsid w:val="00250535"/>
    <w:rsid w:val="00251FEA"/>
    <w:rsid w:val="00252804"/>
    <w:rsid w:val="00262F02"/>
    <w:rsid w:val="002647B5"/>
    <w:rsid w:val="00272800"/>
    <w:rsid w:val="00275516"/>
    <w:rsid w:val="00276C34"/>
    <w:rsid w:val="00281350"/>
    <w:rsid w:val="00284ACE"/>
    <w:rsid w:val="002922F7"/>
    <w:rsid w:val="002A147D"/>
    <w:rsid w:val="002A23EC"/>
    <w:rsid w:val="002B0346"/>
    <w:rsid w:val="002B0FF5"/>
    <w:rsid w:val="002B6942"/>
    <w:rsid w:val="002B7C47"/>
    <w:rsid w:val="002C2084"/>
    <w:rsid w:val="002C237A"/>
    <w:rsid w:val="002D0BFE"/>
    <w:rsid w:val="002D1BF3"/>
    <w:rsid w:val="002E0ED5"/>
    <w:rsid w:val="002E2709"/>
    <w:rsid w:val="002E2F4D"/>
    <w:rsid w:val="002E6490"/>
    <w:rsid w:val="002E76C1"/>
    <w:rsid w:val="002F2172"/>
    <w:rsid w:val="002F565C"/>
    <w:rsid w:val="00312C18"/>
    <w:rsid w:val="00314A2E"/>
    <w:rsid w:val="00315338"/>
    <w:rsid w:val="00324EBB"/>
    <w:rsid w:val="00330183"/>
    <w:rsid w:val="00332CC4"/>
    <w:rsid w:val="00332EE9"/>
    <w:rsid w:val="00334599"/>
    <w:rsid w:val="003477A4"/>
    <w:rsid w:val="00351094"/>
    <w:rsid w:val="00351844"/>
    <w:rsid w:val="00351A08"/>
    <w:rsid w:val="00352F9C"/>
    <w:rsid w:val="003532A9"/>
    <w:rsid w:val="00354B8A"/>
    <w:rsid w:val="00364DE6"/>
    <w:rsid w:val="00373A85"/>
    <w:rsid w:val="00383478"/>
    <w:rsid w:val="0038721A"/>
    <w:rsid w:val="003926C1"/>
    <w:rsid w:val="00392CF0"/>
    <w:rsid w:val="00392E3B"/>
    <w:rsid w:val="00397E78"/>
    <w:rsid w:val="003A5375"/>
    <w:rsid w:val="003A5DFA"/>
    <w:rsid w:val="003B30B6"/>
    <w:rsid w:val="003B3C59"/>
    <w:rsid w:val="003B5343"/>
    <w:rsid w:val="003C1A5E"/>
    <w:rsid w:val="003C4B38"/>
    <w:rsid w:val="003C635C"/>
    <w:rsid w:val="003D15EB"/>
    <w:rsid w:val="003D2108"/>
    <w:rsid w:val="003D2B54"/>
    <w:rsid w:val="003D3FDE"/>
    <w:rsid w:val="003D5F85"/>
    <w:rsid w:val="003E1122"/>
    <w:rsid w:val="003E5A4F"/>
    <w:rsid w:val="003F4AE9"/>
    <w:rsid w:val="004018FD"/>
    <w:rsid w:val="00402024"/>
    <w:rsid w:val="004060F6"/>
    <w:rsid w:val="0040628B"/>
    <w:rsid w:val="00407A52"/>
    <w:rsid w:val="00407F1C"/>
    <w:rsid w:val="00415752"/>
    <w:rsid w:val="004179BE"/>
    <w:rsid w:val="00423918"/>
    <w:rsid w:val="00425BEB"/>
    <w:rsid w:val="00426FE9"/>
    <w:rsid w:val="004301FF"/>
    <w:rsid w:val="004315AD"/>
    <w:rsid w:val="0043540E"/>
    <w:rsid w:val="00435733"/>
    <w:rsid w:val="0043635A"/>
    <w:rsid w:val="004407C1"/>
    <w:rsid w:val="004418DC"/>
    <w:rsid w:val="004458AC"/>
    <w:rsid w:val="00446A6C"/>
    <w:rsid w:val="00446B95"/>
    <w:rsid w:val="00447621"/>
    <w:rsid w:val="004513FF"/>
    <w:rsid w:val="00454CF7"/>
    <w:rsid w:val="00461751"/>
    <w:rsid w:val="00461987"/>
    <w:rsid w:val="00462224"/>
    <w:rsid w:val="00462F25"/>
    <w:rsid w:val="004650CA"/>
    <w:rsid w:val="00473F0D"/>
    <w:rsid w:val="00475B00"/>
    <w:rsid w:val="00476867"/>
    <w:rsid w:val="00476E24"/>
    <w:rsid w:val="0048362D"/>
    <w:rsid w:val="0048733E"/>
    <w:rsid w:val="0048769D"/>
    <w:rsid w:val="004A1A28"/>
    <w:rsid w:val="004A249B"/>
    <w:rsid w:val="004A79AB"/>
    <w:rsid w:val="004A7DC1"/>
    <w:rsid w:val="004B451A"/>
    <w:rsid w:val="004B5F80"/>
    <w:rsid w:val="004B72F3"/>
    <w:rsid w:val="004C0C0B"/>
    <w:rsid w:val="004C505D"/>
    <w:rsid w:val="004C5275"/>
    <w:rsid w:val="004C6833"/>
    <w:rsid w:val="004D2324"/>
    <w:rsid w:val="004E18FA"/>
    <w:rsid w:val="004F1076"/>
    <w:rsid w:val="0050392F"/>
    <w:rsid w:val="0050795E"/>
    <w:rsid w:val="0051151E"/>
    <w:rsid w:val="005149EA"/>
    <w:rsid w:val="0051633D"/>
    <w:rsid w:val="00516FC6"/>
    <w:rsid w:val="00517B8F"/>
    <w:rsid w:val="005207EC"/>
    <w:rsid w:val="005220AF"/>
    <w:rsid w:val="00523210"/>
    <w:rsid w:val="00527249"/>
    <w:rsid w:val="00530892"/>
    <w:rsid w:val="005332C3"/>
    <w:rsid w:val="00542CCD"/>
    <w:rsid w:val="00546493"/>
    <w:rsid w:val="005471FC"/>
    <w:rsid w:val="00551EEB"/>
    <w:rsid w:val="005521E7"/>
    <w:rsid w:val="00561277"/>
    <w:rsid w:val="00563B95"/>
    <w:rsid w:val="005665AC"/>
    <w:rsid w:val="00573CA0"/>
    <w:rsid w:val="0057609F"/>
    <w:rsid w:val="00576645"/>
    <w:rsid w:val="00585370"/>
    <w:rsid w:val="005855B5"/>
    <w:rsid w:val="00590EBF"/>
    <w:rsid w:val="00591082"/>
    <w:rsid w:val="00591447"/>
    <w:rsid w:val="005926B5"/>
    <w:rsid w:val="00594427"/>
    <w:rsid w:val="005A2DCF"/>
    <w:rsid w:val="005B12E7"/>
    <w:rsid w:val="005B1F4C"/>
    <w:rsid w:val="005B2ABF"/>
    <w:rsid w:val="005B3037"/>
    <w:rsid w:val="005B70B3"/>
    <w:rsid w:val="005C3146"/>
    <w:rsid w:val="005C3610"/>
    <w:rsid w:val="005C5CDE"/>
    <w:rsid w:val="005C74DE"/>
    <w:rsid w:val="005D0235"/>
    <w:rsid w:val="005D0E73"/>
    <w:rsid w:val="005D1EE1"/>
    <w:rsid w:val="005D214A"/>
    <w:rsid w:val="005D2A9E"/>
    <w:rsid w:val="005D3FFA"/>
    <w:rsid w:val="005D5D1C"/>
    <w:rsid w:val="005D7C77"/>
    <w:rsid w:val="005E3F71"/>
    <w:rsid w:val="005E6558"/>
    <w:rsid w:val="005E7C6C"/>
    <w:rsid w:val="005F2817"/>
    <w:rsid w:val="005F2AD2"/>
    <w:rsid w:val="005F37E7"/>
    <w:rsid w:val="005F5AAC"/>
    <w:rsid w:val="0060123C"/>
    <w:rsid w:val="00603B66"/>
    <w:rsid w:val="00605434"/>
    <w:rsid w:val="00606D63"/>
    <w:rsid w:val="00607650"/>
    <w:rsid w:val="0061111D"/>
    <w:rsid w:val="00612590"/>
    <w:rsid w:val="00613CB5"/>
    <w:rsid w:val="00616B55"/>
    <w:rsid w:val="00624B9C"/>
    <w:rsid w:val="006274F0"/>
    <w:rsid w:val="00632B80"/>
    <w:rsid w:val="00633C8E"/>
    <w:rsid w:val="006344C8"/>
    <w:rsid w:val="00641D61"/>
    <w:rsid w:val="00641F53"/>
    <w:rsid w:val="00643D88"/>
    <w:rsid w:val="0064595D"/>
    <w:rsid w:val="00645BCA"/>
    <w:rsid w:val="00647824"/>
    <w:rsid w:val="00647D96"/>
    <w:rsid w:val="0065009D"/>
    <w:rsid w:val="00660E7A"/>
    <w:rsid w:val="00665476"/>
    <w:rsid w:val="006662B4"/>
    <w:rsid w:val="00666B98"/>
    <w:rsid w:val="006746FE"/>
    <w:rsid w:val="00680A93"/>
    <w:rsid w:val="00681532"/>
    <w:rsid w:val="00682DF2"/>
    <w:rsid w:val="00686EAF"/>
    <w:rsid w:val="00687913"/>
    <w:rsid w:val="00693A9A"/>
    <w:rsid w:val="0069596C"/>
    <w:rsid w:val="0069598F"/>
    <w:rsid w:val="00696BDF"/>
    <w:rsid w:val="00697E7B"/>
    <w:rsid w:val="006B32E5"/>
    <w:rsid w:val="006B39C9"/>
    <w:rsid w:val="006C551C"/>
    <w:rsid w:val="006C77B9"/>
    <w:rsid w:val="006D1CDB"/>
    <w:rsid w:val="006D61FB"/>
    <w:rsid w:val="006D650C"/>
    <w:rsid w:val="006D76B6"/>
    <w:rsid w:val="006E277C"/>
    <w:rsid w:val="006E354F"/>
    <w:rsid w:val="006E7E94"/>
    <w:rsid w:val="006F251F"/>
    <w:rsid w:val="00701557"/>
    <w:rsid w:val="00701C23"/>
    <w:rsid w:val="007030CA"/>
    <w:rsid w:val="007048DE"/>
    <w:rsid w:val="007052AC"/>
    <w:rsid w:val="00705907"/>
    <w:rsid w:val="007074DC"/>
    <w:rsid w:val="0071327E"/>
    <w:rsid w:val="007161F8"/>
    <w:rsid w:val="00716401"/>
    <w:rsid w:val="0071754A"/>
    <w:rsid w:val="00717702"/>
    <w:rsid w:val="00720EF5"/>
    <w:rsid w:val="0072130D"/>
    <w:rsid w:val="00721BDF"/>
    <w:rsid w:val="007231B2"/>
    <w:rsid w:val="007253DD"/>
    <w:rsid w:val="00735284"/>
    <w:rsid w:val="00735683"/>
    <w:rsid w:val="00742BDF"/>
    <w:rsid w:val="007509DE"/>
    <w:rsid w:val="00755B10"/>
    <w:rsid w:val="00756E12"/>
    <w:rsid w:val="00756F76"/>
    <w:rsid w:val="0075756A"/>
    <w:rsid w:val="0076141B"/>
    <w:rsid w:val="00766248"/>
    <w:rsid w:val="00767671"/>
    <w:rsid w:val="00770028"/>
    <w:rsid w:val="00771392"/>
    <w:rsid w:val="00776087"/>
    <w:rsid w:val="007762D9"/>
    <w:rsid w:val="0077714F"/>
    <w:rsid w:val="007774D6"/>
    <w:rsid w:val="00783BBF"/>
    <w:rsid w:val="007847FD"/>
    <w:rsid w:val="00794256"/>
    <w:rsid w:val="007A0A65"/>
    <w:rsid w:val="007B009A"/>
    <w:rsid w:val="007C0A5C"/>
    <w:rsid w:val="007C3670"/>
    <w:rsid w:val="007C4A16"/>
    <w:rsid w:val="007D7B38"/>
    <w:rsid w:val="007D7B75"/>
    <w:rsid w:val="007E1EAB"/>
    <w:rsid w:val="007E455C"/>
    <w:rsid w:val="007E6550"/>
    <w:rsid w:val="007F41AE"/>
    <w:rsid w:val="007F6144"/>
    <w:rsid w:val="0080485F"/>
    <w:rsid w:val="00806BAC"/>
    <w:rsid w:val="00810C5C"/>
    <w:rsid w:val="008131FC"/>
    <w:rsid w:val="00814CB8"/>
    <w:rsid w:val="00816F16"/>
    <w:rsid w:val="008229DA"/>
    <w:rsid w:val="0082726A"/>
    <w:rsid w:val="008338A3"/>
    <w:rsid w:val="008349AC"/>
    <w:rsid w:val="0084184B"/>
    <w:rsid w:val="00842EFC"/>
    <w:rsid w:val="00844CCC"/>
    <w:rsid w:val="00845A7A"/>
    <w:rsid w:val="0084648F"/>
    <w:rsid w:val="00846627"/>
    <w:rsid w:val="008545BC"/>
    <w:rsid w:val="00854B27"/>
    <w:rsid w:val="00860B17"/>
    <w:rsid w:val="00863CB2"/>
    <w:rsid w:val="00882D7B"/>
    <w:rsid w:val="008873DD"/>
    <w:rsid w:val="008923AF"/>
    <w:rsid w:val="00892797"/>
    <w:rsid w:val="00894980"/>
    <w:rsid w:val="00894C49"/>
    <w:rsid w:val="008A2DDA"/>
    <w:rsid w:val="008B5070"/>
    <w:rsid w:val="008B7118"/>
    <w:rsid w:val="008B71F2"/>
    <w:rsid w:val="008B7F9D"/>
    <w:rsid w:val="008C0414"/>
    <w:rsid w:val="008C1F61"/>
    <w:rsid w:val="008C24BF"/>
    <w:rsid w:val="008C3738"/>
    <w:rsid w:val="008C566A"/>
    <w:rsid w:val="008D24C0"/>
    <w:rsid w:val="008E14EA"/>
    <w:rsid w:val="008E3A14"/>
    <w:rsid w:val="008F3810"/>
    <w:rsid w:val="008F6738"/>
    <w:rsid w:val="008F67C4"/>
    <w:rsid w:val="00905BCD"/>
    <w:rsid w:val="00905F3E"/>
    <w:rsid w:val="00910D96"/>
    <w:rsid w:val="00913E12"/>
    <w:rsid w:val="00916AB7"/>
    <w:rsid w:val="00923539"/>
    <w:rsid w:val="009271ED"/>
    <w:rsid w:val="00927DCC"/>
    <w:rsid w:val="00933858"/>
    <w:rsid w:val="00937D2C"/>
    <w:rsid w:val="00941595"/>
    <w:rsid w:val="0095138C"/>
    <w:rsid w:val="009547BD"/>
    <w:rsid w:val="00954CBF"/>
    <w:rsid w:val="009602AD"/>
    <w:rsid w:val="0096112C"/>
    <w:rsid w:val="009667C4"/>
    <w:rsid w:val="00970D97"/>
    <w:rsid w:val="0097632F"/>
    <w:rsid w:val="0097707A"/>
    <w:rsid w:val="009819B2"/>
    <w:rsid w:val="00982F88"/>
    <w:rsid w:val="00983062"/>
    <w:rsid w:val="00985B7F"/>
    <w:rsid w:val="009874F9"/>
    <w:rsid w:val="00994D96"/>
    <w:rsid w:val="0099533E"/>
    <w:rsid w:val="009A0259"/>
    <w:rsid w:val="009B3689"/>
    <w:rsid w:val="009B3A44"/>
    <w:rsid w:val="009B4A50"/>
    <w:rsid w:val="009B4CC8"/>
    <w:rsid w:val="009B50EB"/>
    <w:rsid w:val="009B586A"/>
    <w:rsid w:val="009B6F86"/>
    <w:rsid w:val="009C6448"/>
    <w:rsid w:val="009C7610"/>
    <w:rsid w:val="009D2497"/>
    <w:rsid w:val="009D2AC2"/>
    <w:rsid w:val="009E15AE"/>
    <w:rsid w:val="009E52BA"/>
    <w:rsid w:val="009E7DE2"/>
    <w:rsid w:val="009F38F3"/>
    <w:rsid w:val="009F6223"/>
    <w:rsid w:val="00A0270E"/>
    <w:rsid w:val="00A02E14"/>
    <w:rsid w:val="00A03616"/>
    <w:rsid w:val="00A03F17"/>
    <w:rsid w:val="00A11823"/>
    <w:rsid w:val="00A15DAD"/>
    <w:rsid w:val="00A1661F"/>
    <w:rsid w:val="00A2353D"/>
    <w:rsid w:val="00A26D44"/>
    <w:rsid w:val="00A31B7A"/>
    <w:rsid w:val="00A41423"/>
    <w:rsid w:val="00A45881"/>
    <w:rsid w:val="00A471C3"/>
    <w:rsid w:val="00A51FD2"/>
    <w:rsid w:val="00A6144D"/>
    <w:rsid w:val="00A644F5"/>
    <w:rsid w:val="00A64A06"/>
    <w:rsid w:val="00A7377E"/>
    <w:rsid w:val="00A7585C"/>
    <w:rsid w:val="00A771F8"/>
    <w:rsid w:val="00A803C0"/>
    <w:rsid w:val="00A81A5B"/>
    <w:rsid w:val="00A827D5"/>
    <w:rsid w:val="00A837CB"/>
    <w:rsid w:val="00A83FAD"/>
    <w:rsid w:val="00A84133"/>
    <w:rsid w:val="00A93C0D"/>
    <w:rsid w:val="00A9501A"/>
    <w:rsid w:val="00A95832"/>
    <w:rsid w:val="00AA1C5C"/>
    <w:rsid w:val="00AA42CE"/>
    <w:rsid w:val="00AB017D"/>
    <w:rsid w:val="00AC0118"/>
    <w:rsid w:val="00AC3EAE"/>
    <w:rsid w:val="00AC48D8"/>
    <w:rsid w:val="00AC49AD"/>
    <w:rsid w:val="00AD11E2"/>
    <w:rsid w:val="00AD60B2"/>
    <w:rsid w:val="00AD7508"/>
    <w:rsid w:val="00AE404C"/>
    <w:rsid w:val="00AE76BB"/>
    <w:rsid w:val="00AE77D9"/>
    <w:rsid w:val="00AF0C4F"/>
    <w:rsid w:val="00AF1B58"/>
    <w:rsid w:val="00AF56DA"/>
    <w:rsid w:val="00AF67DE"/>
    <w:rsid w:val="00B0133F"/>
    <w:rsid w:val="00B01939"/>
    <w:rsid w:val="00B0204E"/>
    <w:rsid w:val="00B02481"/>
    <w:rsid w:val="00B02D2B"/>
    <w:rsid w:val="00B0365D"/>
    <w:rsid w:val="00B10AA0"/>
    <w:rsid w:val="00B12C44"/>
    <w:rsid w:val="00B12DE3"/>
    <w:rsid w:val="00B146F1"/>
    <w:rsid w:val="00B159D2"/>
    <w:rsid w:val="00B21BBD"/>
    <w:rsid w:val="00B244C7"/>
    <w:rsid w:val="00B264DF"/>
    <w:rsid w:val="00B27808"/>
    <w:rsid w:val="00B30593"/>
    <w:rsid w:val="00B318F5"/>
    <w:rsid w:val="00B34466"/>
    <w:rsid w:val="00B35769"/>
    <w:rsid w:val="00B3695E"/>
    <w:rsid w:val="00B37ADE"/>
    <w:rsid w:val="00B439CD"/>
    <w:rsid w:val="00B515DB"/>
    <w:rsid w:val="00B51A24"/>
    <w:rsid w:val="00B57BED"/>
    <w:rsid w:val="00B62634"/>
    <w:rsid w:val="00B66DA0"/>
    <w:rsid w:val="00B7316C"/>
    <w:rsid w:val="00B738C1"/>
    <w:rsid w:val="00B73924"/>
    <w:rsid w:val="00B75BE9"/>
    <w:rsid w:val="00B7691A"/>
    <w:rsid w:val="00B76D8F"/>
    <w:rsid w:val="00B775F2"/>
    <w:rsid w:val="00B82AFC"/>
    <w:rsid w:val="00B8385E"/>
    <w:rsid w:val="00B9451E"/>
    <w:rsid w:val="00B95219"/>
    <w:rsid w:val="00B9547D"/>
    <w:rsid w:val="00BA3F7F"/>
    <w:rsid w:val="00BA4B39"/>
    <w:rsid w:val="00BA4BF9"/>
    <w:rsid w:val="00BB3601"/>
    <w:rsid w:val="00BB3F64"/>
    <w:rsid w:val="00BB44B2"/>
    <w:rsid w:val="00BB526A"/>
    <w:rsid w:val="00BB68CA"/>
    <w:rsid w:val="00BB693A"/>
    <w:rsid w:val="00BB7DC8"/>
    <w:rsid w:val="00BC02A8"/>
    <w:rsid w:val="00BC324D"/>
    <w:rsid w:val="00BC63EC"/>
    <w:rsid w:val="00BD61A1"/>
    <w:rsid w:val="00BD6895"/>
    <w:rsid w:val="00BD7F4E"/>
    <w:rsid w:val="00BE15D4"/>
    <w:rsid w:val="00BE59EB"/>
    <w:rsid w:val="00BE7316"/>
    <w:rsid w:val="00BE7574"/>
    <w:rsid w:val="00BF08CB"/>
    <w:rsid w:val="00BF2BBE"/>
    <w:rsid w:val="00BF3260"/>
    <w:rsid w:val="00BF5085"/>
    <w:rsid w:val="00BF6965"/>
    <w:rsid w:val="00C11750"/>
    <w:rsid w:val="00C15081"/>
    <w:rsid w:val="00C230BA"/>
    <w:rsid w:val="00C23420"/>
    <w:rsid w:val="00C279A1"/>
    <w:rsid w:val="00C33964"/>
    <w:rsid w:val="00C36245"/>
    <w:rsid w:val="00C634E1"/>
    <w:rsid w:val="00C63F68"/>
    <w:rsid w:val="00C64BB6"/>
    <w:rsid w:val="00C67714"/>
    <w:rsid w:val="00C67E1A"/>
    <w:rsid w:val="00C708A3"/>
    <w:rsid w:val="00C7237E"/>
    <w:rsid w:val="00C74AFC"/>
    <w:rsid w:val="00C76CA1"/>
    <w:rsid w:val="00C91A3E"/>
    <w:rsid w:val="00C95037"/>
    <w:rsid w:val="00CA408F"/>
    <w:rsid w:val="00CA7CD4"/>
    <w:rsid w:val="00CB1694"/>
    <w:rsid w:val="00CB4E8B"/>
    <w:rsid w:val="00CB65B5"/>
    <w:rsid w:val="00CB7FAF"/>
    <w:rsid w:val="00CC14B9"/>
    <w:rsid w:val="00CC6FD7"/>
    <w:rsid w:val="00CD42AB"/>
    <w:rsid w:val="00CD4407"/>
    <w:rsid w:val="00CD45C2"/>
    <w:rsid w:val="00CD4DF7"/>
    <w:rsid w:val="00CF571E"/>
    <w:rsid w:val="00CF61FB"/>
    <w:rsid w:val="00D020A9"/>
    <w:rsid w:val="00D05CCF"/>
    <w:rsid w:val="00D157A6"/>
    <w:rsid w:val="00D35AA5"/>
    <w:rsid w:val="00D4236B"/>
    <w:rsid w:val="00D56AE7"/>
    <w:rsid w:val="00D62EEC"/>
    <w:rsid w:val="00D633A9"/>
    <w:rsid w:val="00D6397F"/>
    <w:rsid w:val="00D64832"/>
    <w:rsid w:val="00D667FB"/>
    <w:rsid w:val="00D72D08"/>
    <w:rsid w:val="00D77C65"/>
    <w:rsid w:val="00D81757"/>
    <w:rsid w:val="00D8756D"/>
    <w:rsid w:val="00D87ED7"/>
    <w:rsid w:val="00D915CB"/>
    <w:rsid w:val="00D965F3"/>
    <w:rsid w:val="00DA6657"/>
    <w:rsid w:val="00DB1BBD"/>
    <w:rsid w:val="00DB5B04"/>
    <w:rsid w:val="00DC1713"/>
    <w:rsid w:val="00DC271E"/>
    <w:rsid w:val="00DC3673"/>
    <w:rsid w:val="00DC39E7"/>
    <w:rsid w:val="00DC5DDC"/>
    <w:rsid w:val="00DD3BAA"/>
    <w:rsid w:val="00DE65C0"/>
    <w:rsid w:val="00DE6E00"/>
    <w:rsid w:val="00DF058A"/>
    <w:rsid w:val="00DF22F3"/>
    <w:rsid w:val="00DF351B"/>
    <w:rsid w:val="00DF3568"/>
    <w:rsid w:val="00DF3F64"/>
    <w:rsid w:val="00DF5546"/>
    <w:rsid w:val="00E011BB"/>
    <w:rsid w:val="00E02756"/>
    <w:rsid w:val="00E06118"/>
    <w:rsid w:val="00E06BA2"/>
    <w:rsid w:val="00E13F0A"/>
    <w:rsid w:val="00E17308"/>
    <w:rsid w:val="00E217E9"/>
    <w:rsid w:val="00E241D8"/>
    <w:rsid w:val="00E27C1A"/>
    <w:rsid w:val="00E32BCA"/>
    <w:rsid w:val="00E333DE"/>
    <w:rsid w:val="00E4698D"/>
    <w:rsid w:val="00E54460"/>
    <w:rsid w:val="00E622DE"/>
    <w:rsid w:val="00E726A1"/>
    <w:rsid w:val="00E75058"/>
    <w:rsid w:val="00E75615"/>
    <w:rsid w:val="00E773C0"/>
    <w:rsid w:val="00E902E9"/>
    <w:rsid w:val="00E920C6"/>
    <w:rsid w:val="00E92CE0"/>
    <w:rsid w:val="00EA1D86"/>
    <w:rsid w:val="00EA422C"/>
    <w:rsid w:val="00EA4BC4"/>
    <w:rsid w:val="00EA50D8"/>
    <w:rsid w:val="00EA524B"/>
    <w:rsid w:val="00EA61C8"/>
    <w:rsid w:val="00EB44C4"/>
    <w:rsid w:val="00EB5AC0"/>
    <w:rsid w:val="00EB6159"/>
    <w:rsid w:val="00EB743F"/>
    <w:rsid w:val="00EC0AEF"/>
    <w:rsid w:val="00EC3BA4"/>
    <w:rsid w:val="00EC5A70"/>
    <w:rsid w:val="00ED04F3"/>
    <w:rsid w:val="00ED2949"/>
    <w:rsid w:val="00ED6ED2"/>
    <w:rsid w:val="00EE2D04"/>
    <w:rsid w:val="00EE6612"/>
    <w:rsid w:val="00EE7358"/>
    <w:rsid w:val="00EF417F"/>
    <w:rsid w:val="00F027BF"/>
    <w:rsid w:val="00F02AC6"/>
    <w:rsid w:val="00F06A5E"/>
    <w:rsid w:val="00F115F1"/>
    <w:rsid w:val="00F162A3"/>
    <w:rsid w:val="00F16D84"/>
    <w:rsid w:val="00F20552"/>
    <w:rsid w:val="00F24405"/>
    <w:rsid w:val="00F247A4"/>
    <w:rsid w:val="00F311AB"/>
    <w:rsid w:val="00F3463C"/>
    <w:rsid w:val="00F37995"/>
    <w:rsid w:val="00F37F8D"/>
    <w:rsid w:val="00F5003B"/>
    <w:rsid w:val="00F666DC"/>
    <w:rsid w:val="00F667E0"/>
    <w:rsid w:val="00F6681B"/>
    <w:rsid w:val="00F77A7F"/>
    <w:rsid w:val="00F830E2"/>
    <w:rsid w:val="00F83DFF"/>
    <w:rsid w:val="00F86531"/>
    <w:rsid w:val="00F87FE0"/>
    <w:rsid w:val="00F9665A"/>
    <w:rsid w:val="00F969D8"/>
    <w:rsid w:val="00FA23BA"/>
    <w:rsid w:val="00FA35EB"/>
    <w:rsid w:val="00FA726A"/>
    <w:rsid w:val="00FB6455"/>
    <w:rsid w:val="00FB6968"/>
    <w:rsid w:val="00FB6DDD"/>
    <w:rsid w:val="00FC13BC"/>
    <w:rsid w:val="00FC14B7"/>
    <w:rsid w:val="00FC46E0"/>
    <w:rsid w:val="00FC54D7"/>
    <w:rsid w:val="00FC7DD6"/>
    <w:rsid w:val="00FD3A89"/>
    <w:rsid w:val="00FD47BF"/>
    <w:rsid w:val="00FD49CD"/>
    <w:rsid w:val="00FD5192"/>
    <w:rsid w:val="00FD6A04"/>
    <w:rsid w:val="00FD7175"/>
    <w:rsid w:val="00FE3521"/>
    <w:rsid w:val="00FF01F5"/>
    <w:rsid w:val="00FF396D"/>
    <w:rsid w:val="00FF3AA3"/>
    <w:rsid w:val="00FF55CF"/>
    <w:rsid w:val="00FF6A7A"/>
    <w:rsid w:val="023E740F"/>
    <w:rsid w:val="02B77E8E"/>
    <w:rsid w:val="05DB62AA"/>
    <w:rsid w:val="06773F32"/>
    <w:rsid w:val="0B0074A7"/>
    <w:rsid w:val="0EDF38D1"/>
    <w:rsid w:val="0EED4FE2"/>
    <w:rsid w:val="0F705B21"/>
    <w:rsid w:val="0FC84879"/>
    <w:rsid w:val="10C74CCD"/>
    <w:rsid w:val="11CC3B50"/>
    <w:rsid w:val="12106D34"/>
    <w:rsid w:val="13DC43C4"/>
    <w:rsid w:val="13FF6349"/>
    <w:rsid w:val="149C5433"/>
    <w:rsid w:val="158E5347"/>
    <w:rsid w:val="16B921C6"/>
    <w:rsid w:val="16CF40F6"/>
    <w:rsid w:val="179C4BE8"/>
    <w:rsid w:val="195E440D"/>
    <w:rsid w:val="1C1B10DD"/>
    <w:rsid w:val="1D377B44"/>
    <w:rsid w:val="1FF61294"/>
    <w:rsid w:val="201A3360"/>
    <w:rsid w:val="251F1901"/>
    <w:rsid w:val="255512BE"/>
    <w:rsid w:val="286017C7"/>
    <w:rsid w:val="28DA7FC3"/>
    <w:rsid w:val="2B594B8F"/>
    <w:rsid w:val="2C871BD7"/>
    <w:rsid w:val="2CEE5C14"/>
    <w:rsid w:val="2F557CCE"/>
    <w:rsid w:val="3069793D"/>
    <w:rsid w:val="309229DF"/>
    <w:rsid w:val="3200401A"/>
    <w:rsid w:val="335165AA"/>
    <w:rsid w:val="35BE6B9F"/>
    <w:rsid w:val="35F645EE"/>
    <w:rsid w:val="362248FF"/>
    <w:rsid w:val="362E78E4"/>
    <w:rsid w:val="37917DA6"/>
    <w:rsid w:val="37B2256F"/>
    <w:rsid w:val="380E32CC"/>
    <w:rsid w:val="39CD7ED6"/>
    <w:rsid w:val="3A01523A"/>
    <w:rsid w:val="3B383927"/>
    <w:rsid w:val="3C88121E"/>
    <w:rsid w:val="3DF320B8"/>
    <w:rsid w:val="3F3C3D0F"/>
    <w:rsid w:val="40206BF2"/>
    <w:rsid w:val="43C8799F"/>
    <w:rsid w:val="451C350D"/>
    <w:rsid w:val="46B07C59"/>
    <w:rsid w:val="48007165"/>
    <w:rsid w:val="4A55423E"/>
    <w:rsid w:val="4ABC592C"/>
    <w:rsid w:val="4DA073DB"/>
    <w:rsid w:val="4DAC1892"/>
    <w:rsid w:val="4DD8124F"/>
    <w:rsid w:val="501C7DDD"/>
    <w:rsid w:val="508732A4"/>
    <w:rsid w:val="50E032BF"/>
    <w:rsid w:val="5102657E"/>
    <w:rsid w:val="517E5908"/>
    <w:rsid w:val="52B22EF8"/>
    <w:rsid w:val="52BE27E8"/>
    <w:rsid w:val="530C4420"/>
    <w:rsid w:val="531A6E93"/>
    <w:rsid w:val="53723D44"/>
    <w:rsid w:val="53B84DF9"/>
    <w:rsid w:val="54D51FC2"/>
    <w:rsid w:val="56574427"/>
    <w:rsid w:val="568A6035"/>
    <w:rsid w:val="57905CE0"/>
    <w:rsid w:val="57B66D7F"/>
    <w:rsid w:val="58472AB9"/>
    <w:rsid w:val="585D3188"/>
    <w:rsid w:val="58995AE2"/>
    <w:rsid w:val="593676A5"/>
    <w:rsid w:val="59DD7276"/>
    <w:rsid w:val="5AE57DE5"/>
    <w:rsid w:val="5BF25788"/>
    <w:rsid w:val="5C2A160F"/>
    <w:rsid w:val="5D132F19"/>
    <w:rsid w:val="5E1F243E"/>
    <w:rsid w:val="5EB62BBD"/>
    <w:rsid w:val="60D12E4C"/>
    <w:rsid w:val="61193F87"/>
    <w:rsid w:val="61AA586E"/>
    <w:rsid w:val="633E3785"/>
    <w:rsid w:val="64A5729F"/>
    <w:rsid w:val="652A7CD3"/>
    <w:rsid w:val="66BF18B8"/>
    <w:rsid w:val="67026562"/>
    <w:rsid w:val="67AE37F1"/>
    <w:rsid w:val="69165CDF"/>
    <w:rsid w:val="694019BA"/>
    <w:rsid w:val="69B2375B"/>
    <w:rsid w:val="6B5C7B19"/>
    <w:rsid w:val="6B807F6D"/>
    <w:rsid w:val="6BB600E7"/>
    <w:rsid w:val="6C8E1F79"/>
    <w:rsid w:val="6F105990"/>
    <w:rsid w:val="6F1D7BFD"/>
    <w:rsid w:val="72865AAD"/>
    <w:rsid w:val="747D1B33"/>
    <w:rsid w:val="76267712"/>
    <w:rsid w:val="777673FF"/>
    <w:rsid w:val="7A696526"/>
    <w:rsid w:val="7B931D04"/>
    <w:rsid w:val="7BAA20FF"/>
    <w:rsid w:val="7CDD27EB"/>
    <w:rsid w:val="7CED11D4"/>
    <w:rsid w:val="7F312AA1"/>
    <w:rsid w:val="7F9044CA"/>
    <w:rsid w:val="7F92749C"/>
    <w:rsid w:val="7FE6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CBB0B1E"/>
  <w15:docId w15:val="{0AD58E8F-FDFC-40B4-960C-09530FE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Pr>
      <w:rFonts w:ascii="Arial" w:hAnsi="Arial" w:cs="Arial"/>
      <w:sz w:val="22"/>
    </w:rPr>
  </w:style>
  <w:style w:type="paragraph" w:styleId="a5">
    <w:name w:val="Body Text Indent"/>
    <w:basedOn w:val="a"/>
    <w:qFormat/>
    <w:pPr>
      <w:ind w:left="720" w:firstLine="34"/>
    </w:pPr>
    <w:rPr>
      <w:rFonts w:ascii="Arial" w:hAnsi="Arial" w:cs="Arial"/>
      <w:sz w:val="20"/>
    </w:rPr>
  </w:style>
  <w:style w:type="paragraph" w:styleId="20">
    <w:name w:val="Body Text Indent 2"/>
    <w:basedOn w:val="a"/>
    <w:link w:val="2Char"/>
    <w:qFormat/>
    <w:pPr>
      <w:suppressAutoHyphens w:val="0"/>
      <w:spacing w:after="120" w:line="480" w:lineRule="auto"/>
      <w:ind w:left="283"/>
      <w:jc w:val="left"/>
    </w:pPr>
    <w:rPr>
      <w:rFonts w:ascii="Arial" w:eastAsia="SimSun" w:hAnsi="Arial" w:cs="Arial"/>
      <w:lang w:eastAsia="el-GR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endnote text"/>
    <w:basedOn w:val="a"/>
    <w:link w:val="Char0"/>
    <w:qFormat/>
    <w:rPr>
      <w:sz w:val="20"/>
      <w:szCs w:val="20"/>
    </w:rPr>
  </w:style>
  <w:style w:type="paragraph" w:styleId="a8">
    <w:name w:val="foot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a9">
    <w:name w:val="footnote text"/>
    <w:basedOn w:val="a"/>
    <w:qFormat/>
    <w:pPr>
      <w:overflowPunct w:val="0"/>
      <w:autoSpaceDE w:val="0"/>
      <w:ind w:left="360" w:hanging="180"/>
      <w:textAlignment w:val="baseline"/>
    </w:pPr>
    <w:rPr>
      <w:rFonts w:ascii="Arial" w:hAnsi="Arial" w:cs="Arial"/>
      <w:i/>
      <w:sz w:val="20"/>
      <w:szCs w:val="20"/>
      <w:lang w:eastAsia="el-GR"/>
    </w:rPr>
  </w:style>
  <w:style w:type="paragraph" w:styleId="aa">
    <w:name w:val="head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-HTML">
    <w:name w:val="HTML Preformatted"/>
    <w:basedOn w:val="a"/>
    <w:link w:val="-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ab">
    <w:name w:val="List"/>
    <w:basedOn w:val="a4"/>
    <w:qFormat/>
    <w:rPr>
      <w:rFonts w:cs="Mangal"/>
    </w:rPr>
  </w:style>
  <w:style w:type="paragraph" w:styleId="10">
    <w:name w:val="toc 1"/>
    <w:basedOn w:val="a"/>
    <w:next w:val="a"/>
    <w:qFormat/>
    <w:rPr>
      <w:rFonts w:ascii="Arial" w:hAnsi="Arial" w:cs="Arial"/>
    </w:rPr>
  </w:style>
  <w:style w:type="paragraph" w:styleId="30">
    <w:name w:val="toc 3"/>
    <w:basedOn w:val="a"/>
    <w:next w:val="a"/>
    <w:qFormat/>
    <w:pPr>
      <w:ind w:left="480"/>
    </w:pPr>
  </w:style>
  <w:style w:type="character" w:styleId="ac">
    <w:name w:val="endnote reference"/>
    <w:qFormat/>
    <w:rPr>
      <w:vertAlign w:val="superscript"/>
    </w:rPr>
  </w:style>
  <w:style w:type="character" w:styleId="ad">
    <w:name w:val="footnote reference"/>
    <w:qFormat/>
    <w:rPr>
      <w:vertAlign w:val="superscript"/>
    </w:rPr>
  </w:style>
  <w:style w:type="character" w:styleId="-">
    <w:name w:val="Hyperlink"/>
    <w:qFormat/>
    <w:rPr>
      <w:color w:val="0000FF"/>
      <w:u w:val="single"/>
    </w:rPr>
  </w:style>
  <w:style w:type="character" w:styleId="ae">
    <w:name w:val="page number"/>
    <w:basedOn w:val="11"/>
    <w:qFormat/>
  </w:style>
  <w:style w:type="character" w:customStyle="1" w:styleId="11">
    <w:name w:val="Προεπιλεγμένη γραμματοσειρά11"/>
    <w:qFormat/>
  </w:style>
  <w:style w:type="character" w:styleId="af">
    <w:name w:val="Strong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rFonts w:ascii="Cambria" w:hAnsi="Cambria" w:cs="Cambria" w:hint="default"/>
      <w:sz w:val="22"/>
    </w:rPr>
  </w:style>
  <w:style w:type="character" w:customStyle="1" w:styleId="WW8Num6z0">
    <w:name w:val="WW8Num6z0"/>
    <w:qFormat/>
    <w:rPr>
      <w:rFonts w:ascii="Cambria" w:hAnsi="Cambria" w:cs="Arial" w:hint="default"/>
      <w:sz w:val="22"/>
      <w:szCs w:val="22"/>
    </w:rPr>
  </w:style>
  <w:style w:type="character" w:customStyle="1" w:styleId="WW8Num7z0">
    <w:name w:val="WW8Num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5z1">
    <w:name w:val="WW8Num5z1"/>
    <w:qFormat/>
    <w:rPr>
      <w:rFonts w:ascii="Arial" w:hAnsi="Arial" w:cs="Arial"/>
      <w:sz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0">
    <w:name w:val="WW8Num8z0"/>
    <w:qFormat/>
    <w:rPr>
      <w:rFonts w:hint="default"/>
    </w:rPr>
  </w:style>
  <w:style w:type="character" w:customStyle="1" w:styleId="WW8Num9z0">
    <w:name w:val="WW8Num9z0"/>
    <w:qFormat/>
    <w:rPr>
      <w:rFonts w:ascii="Cambria" w:hAnsi="Cambria" w:cs="Lucida Sans Unicode"/>
      <w:lang w:eastAsia="el-GR"/>
    </w:rPr>
  </w:style>
  <w:style w:type="character" w:customStyle="1" w:styleId="WW8Num10z0">
    <w:name w:val="WW8Num10z0"/>
    <w:qFormat/>
    <w:rPr>
      <w:rFonts w:ascii="Cambria" w:eastAsia="Times New Roman" w:hAnsi="Cambria" w:cs="Arial"/>
    </w:rPr>
  </w:style>
  <w:style w:type="character" w:customStyle="1" w:styleId="WW8Num10z1">
    <w:name w:val="WW8Num10z1"/>
    <w:qFormat/>
    <w:rPr>
      <w:rFonts w:ascii="Arial" w:hAnsi="Arial" w:cs="Arial"/>
      <w:sz w:val="22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cs="Aria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rFonts w:ascii="Arial" w:hAnsi="Arial" w:cs="Arial"/>
      <w:b/>
      <w:bCs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2"/>
      <w:szCs w:val="22"/>
    </w:rPr>
  </w:style>
  <w:style w:type="character" w:customStyle="1" w:styleId="WW8Num16z0">
    <w:name w:val="WW8Num16z0"/>
    <w:qFormat/>
    <w:rPr>
      <w:rFonts w:ascii="Arial" w:hAnsi="Arial" w:cs="Arial"/>
      <w:sz w:val="22"/>
    </w:rPr>
  </w:style>
  <w:style w:type="character" w:customStyle="1" w:styleId="WW8Num17z0">
    <w:name w:val="WW8Num17z0"/>
    <w:qFormat/>
    <w:rPr>
      <w:rFonts w:hint="default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hint="default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ambria" w:eastAsia="Times New Roman" w:hAnsi="Cambria" w:cs="Arial"/>
    </w:rPr>
  </w:style>
  <w:style w:type="character" w:customStyle="1" w:styleId="WW8Num19z1">
    <w:name w:val="WW8Num19z1"/>
    <w:qFormat/>
    <w:rPr>
      <w:rFonts w:ascii="Arial" w:hAnsi="Arial" w:cs="Arial"/>
      <w:sz w:val="22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mbria" w:hAnsi="Cambria" w:cs="Cambria" w:hint="default"/>
      <w:sz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Cambria" w:hAnsi="Cambria" w:cs="Cambria" w:hint="default"/>
      <w:sz w:val="22"/>
    </w:rPr>
  </w:style>
  <w:style w:type="character" w:customStyle="1" w:styleId="WW8Num22z0">
    <w:name w:val="WW8Num22z0"/>
    <w:qFormat/>
    <w:rPr>
      <w:rFonts w:ascii="Arial" w:hAnsi="Arial" w:cs="Arial"/>
      <w:sz w:val="22"/>
    </w:rPr>
  </w:style>
  <w:style w:type="character" w:customStyle="1" w:styleId="WW8Num23z0">
    <w:name w:val="WW8Num23z0"/>
    <w:qFormat/>
    <w:rPr>
      <w:rFonts w:ascii="Cambria" w:hAnsi="Cambria" w:cs="Arial" w:hint="default"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hint="default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ambria" w:hAnsi="Cambria" w:cs="Cambria" w:hint="default"/>
      <w:sz w:val="22"/>
    </w:rPr>
  </w:style>
  <w:style w:type="character" w:customStyle="1" w:styleId="WW8Num26z0">
    <w:name w:val="WW8Num26z0"/>
    <w:qFormat/>
    <w:rPr>
      <w:rFonts w:ascii="Cambria" w:hAnsi="Cambria" w:cs="Cambria" w:hint="default"/>
      <w:sz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Cambria" w:hAnsi="Cambria" w:cs="Cambria" w:hint="default"/>
      <w:sz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hint="default"/>
      <w:b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Cambria" w:hAnsi="Cambria" w:cs="Cambria" w:hint="default"/>
      <w:sz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Cambria" w:hAnsi="Cambria" w:cs="Cambria" w:hint="default"/>
      <w:sz w:val="22"/>
    </w:rPr>
  </w:style>
  <w:style w:type="character" w:customStyle="1" w:styleId="WW8Num32z0">
    <w:name w:val="WW8Num32z0"/>
    <w:qFormat/>
    <w:rPr>
      <w:rFonts w:ascii="Cambria" w:hAnsi="Cambria" w:cs="Cambria" w:hint="default"/>
      <w:sz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 w:cs="Arial"/>
      <w:sz w:val="22"/>
    </w:rPr>
  </w:style>
  <w:style w:type="character" w:customStyle="1" w:styleId="WW8Num34z0">
    <w:name w:val="WW8Num34z0"/>
    <w:qFormat/>
    <w:rPr>
      <w:rFonts w:ascii="Cambria" w:hAnsi="Cambria" w:cs="Cambria" w:hint="default"/>
      <w:sz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Cambria" w:hAnsi="Cambria" w:cs="Cambria" w:hint="default"/>
      <w:sz w:val="22"/>
    </w:rPr>
  </w:style>
  <w:style w:type="character" w:customStyle="1" w:styleId="12">
    <w:name w:val="Προεπιλεγμένη γραμματοσειρά1"/>
    <w:qFormat/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3z3">
    <w:name w:val="WW8Num3z3"/>
    <w:qFormat/>
    <w:rPr>
      <w:rFonts w:ascii="Symbol" w:hAnsi="Symbol" w:cs="Symbol"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  <w:rPr>
      <w:rFonts w:ascii="Arial" w:hAnsi="Arial" w:cs="Arial"/>
      <w:sz w:val="22"/>
      <w:lang w:val="el-GR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1z1">
    <w:name w:val="WW8Num21z1"/>
    <w:qFormat/>
    <w:rPr>
      <w:rFonts w:ascii="Arial" w:hAnsi="Arial" w:cs="Arial"/>
      <w:sz w:val="22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5z1">
    <w:name w:val="WW8Num25z1"/>
    <w:qFormat/>
    <w:rPr>
      <w:rFonts w:ascii="Courier New" w:hAnsi="Courier New" w:cs="Courier New" w:hint="default"/>
    </w:rPr>
  </w:style>
  <w:style w:type="character" w:customStyle="1" w:styleId="WW8Num25z2">
    <w:name w:val="WW8Num25z2"/>
    <w:qFormat/>
    <w:rPr>
      <w:rFonts w:ascii="Wingdings" w:hAnsi="Wingdings" w:cs="Wingdings" w:hint="default"/>
    </w:rPr>
  </w:style>
  <w:style w:type="character" w:customStyle="1" w:styleId="13">
    <w:name w:val="Παραπομπή σχολίου1"/>
    <w:qFormat/>
    <w:rPr>
      <w:sz w:val="16"/>
      <w:szCs w:val="16"/>
    </w:rPr>
  </w:style>
  <w:style w:type="character" w:customStyle="1" w:styleId="af1">
    <w:name w:val="Χαρακτήρες υποσημείωσης"/>
    <w:qFormat/>
    <w:rPr>
      <w:vertAlign w:val="superscript"/>
    </w:rPr>
  </w:style>
  <w:style w:type="character" w:customStyle="1" w:styleId="af2">
    <w:name w:val="Χαρακτήρες σημείωσης τέλους"/>
    <w:qFormat/>
    <w:rPr>
      <w:vertAlign w:val="superscript"/>
    </w:rPr>
  </w:style>
  <w:style w:type="character" w:customStyle="1" w:styleId="CharChar1">
    <w:name w:val="Char Char1"/>
    <w:qFormat/>
  </w:style>
  <w:style w:type="character" w:customStyle="1" w:styleId="CharChar">
    <w:name w:val="Char Char"/>
    <w:qFormat/>
    <w:rPr>
      <w:b/>
      <w:bCs/>
    </w:rPr>
  </w:style>
  <w:style w:type="character" w:customStyle="1" w:styleId="EndnoteReference11">
    <w:name w:val="Endnote Reference11"/>
    <w:qFormat/>
    <w:rPr>
      <w:vertAlign w:val="superscript"/>
    </w:rPr>
  </w:style>
  <w:style w:type="character" w:customStyle="1" w:styleId="FootnoteReference11">
    <w:name w:val="Footnote Reference11"/>
    <w:qFormat/>
    <w:rPr>
      <w:vertAlign w:val="superscript"/>
    </w:rPr>
  </w:style>
  <w:style w:type="character" w:customStyle="1" w:styleId="DocumentMapChar">
    <w:name w:val="Document Map Char"/>
    <w:qFormat/>
    <w:rPr>
      <w:rFonts w:ascii="Tahoma" w:hAnsi="Tahoma" w:cs="Tahoma"/>
      <w:sz w:val="16"/>
      <w:szCs w:val="16"/>
      <w:lang w:eastAsia="zh-CN"/>
    </w:rPr>
  </w:style>
  <w:style w:type="character" w:customStyle="1" w:styleId="af3">
    <w:name w:val="Σύμβολο υποσημείωσης"/>
    <w:qFormat/>
    <w:rPr>
      <w:vertAlign w:val="superscript"/>
    </w:rPr>
  </w:style>
  <w:style w:type="character" w:customStyle="1" w:styleId="BodyText2Char">
    <w:name w:val="Body Text 2 Char"/>
    <w:qFormat/>
    <w:rPr>
      <w:sz w:val="24"/>
      <w:szCs w:val="24"/>
      <w:lang w:eastAsia="zh-CN"/>
    </w:rPr>
  </w:style>
  <w:style w:type="character" w:customStyle="1" w:styleId="FootnoteTextChar">
    <w:name w:val="Footnote Text Char"/>
    <w:qFormat/>
    <w:rPr>
      <w:rFonts w:ascii="Arial" w:hAnsi="Arial" w:cs="Arial"/>
      <w:i/>
      <w:lang w:val="el-GR" w:eastAsia="el-GR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qFormat/>
    <w:rPr>
      <w:lang w:eastAsia="zh-CN"/>
    </w:rPr>
  </w:style>
  <w:style w:type="character" w:customStyle="1" w:styleId="14">
    <w:name w:val="Παραπομπή υποσημείωσης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har1">
    <w:name w:val="Κείμενο σχολίου Char1"/>
    <w:qFormat/>
    <w:rPr>
      <w:lang w:eastAsia="zh-CN"/>
    </w:rPr>
  </w:style>
  <w:style w:type="character" w:customStyle="1" w:styleId="a00">
    <w:name w:val="a0"/>
    <w:qFormat/>
  </w:style>
  <w:style w:type="character" w:customStyle="1" w:styleId="EndnoteTextChar">
    <w:name w:val="Endnote Text Char"/>
    <w:qFormat/>
    <w:rPr>
      <w:lang w:eastAsia="zh-CN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customStyle="1" w:styleId="WW-FootnoteReference12">
    <w:name w:val="WW-Footnote Reference12"/>
    <w:qFormat/>
    <w:rPr>
      <w:vertAlign w:val="superscript"/>
    </w:rPr>
  </w:style>
  <w:style w:type="character" w:customStyle="1" w:styleId="50">
    <w:name w:val="Σώμα κειμένου (5)"/>
    <w:qFormat/>
    <w:rPr>
      <w:rFonts w:ascii="Microsoft Sans Serif" w:eastAsia="Microsoft Sans Serif" w:hAnsi="Microsoft Sans Serif" w:cs="Microsoft Sans Serif"/>
      <w:spacing w:val="0"/>
      <w:sz w:val="16"/>
      <w:szCs w:val="16"/>
    </w:rPr>
  </w:style>
  <w:style w:type="character" w:customStyle="1" w:styleId="WW-FootnoteReference7">
    <w:name w:val="WW-Footnote Reference7"/>
    <w:qFormat/>
    <w:rPr>
      <w:vertAlign w:val="superscript"/>
    </w:rPr>
  </w:style>
  <w:style w:type="character" w:customStyle="1" w:styleId="21">
    <w:name w:val="Προεπιλεγμένη γραμματοσειρά2"/>
    <w:qFormat/>
  </w:style>
  <w:style w:type="paragraph" w:customStyle="1" w:styleId="af4">
    <w:name w:val="Επικεφαλίδα"/>
    <w:basedOn w:val="a"/>
    <w:next w:val="a4"/>
    <w:qFormat/>
    <w:pPr>
      <w:jc w:val="center"/>
    </w:pPr>
    <w:rPr>
      <w:b/>
      <w:color w:val="000000"/>
      <w:sz w:val="28"/>
      <w:szCs w:val="20"/>
      <w:lang w:val="en-US" w:eastAsia="el-GR"/>
    </w:rPr>
  </w:style>
  <w:style w:type="paragraph" w:customStyle="1" w:styleId="af5">
    <w:name w:val="Ευρετήριο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ormalgr">
    <w:name w:val="Normalgr"/>
    <w:qFormat/>
    <w:pPr>
      <w:tabs>
        <w:tab w:val="left" w:pos="1021"/>
        <w:tab w:val="left" w:pos="1588"/>
      </w:tabs>
      <w:suppressAutoHyphens/>
      <w:jc w:val="both"/>
    </w:pPr>
    <w:rPr>
      <w:rFonts w:ascii="Arial" w:eastAsia="Times New Roman" w:hAnsi="Arial" w:cs="Arial"/>
      <w:spacing w:val="15"/>
      <w:lang w:val="en-GB" w:eastAsia="zh-CN"/>
    </w:rPr>
  </w:style>
  <w:style w:type="paragraph" w:customStyle="1" w:styleId="para-1">
    <w:name w:val="para-1"/>
    <w:basedOn w:val="a"/>
    <w:qFormat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qFormat/>
    <w:pPr>
      <w:ind w:left="1588" w:hanging="1588"/>
    </w:pPr>
  </w:style>
  <w:style w:type="paragraph" w:customStyle="1" w:styleId="15">
    <w:name w:val="Κείμενο μακροεντολής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jc w:val="both"/>
      <w:textAlignment w:val="baseline"/>
    </w:pPr>
    <w:rPr>
      <w:rFonts w:ascii="Courier New" w:eastAsia="Times New Roman" w:hAnsi="Courier New" w:cs="Courier New"/>
      <w:lang w:eastAsia="zh-CN"/>
    </w:rPr>
  </w:style>
  <w:style w:type="paragraph" w:customStyle="1" w:styleId="16">
    <w:name w:val="Κείμενο σχολίου1"/>
    <w:basedOn w:val="a"/>
    <w:qFormat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31">
    <w:name w:val="Σώμα κείμενου με εσοχή 31"/>
    <w:basedOn w:val="a"/>
    <w:qFormat/>
    <w:pPr>
      <w:overflowPunct w:val="0"/>
      <w:autoSpaceDE w:val="0"/>
      <w:ind w:firstLine="1276"/>
      <w:textAlignment w:val="baseline"/>
    </w:pPr>
    <w:rPr>
      <w:rFonts w:ascii="Arial" w:hAnsi="Arial" w:cs="Arial"/>
      <w:sz w:val="22"/>
      <w:szCs w:val="20"/>
    </w:rPr>
  </w:style>
  <w:style w:type="paragraph" w:customStyle="1" w:styleId="210">
    <w:name w:val="Σώμα κείμενου 21"/>
    <w:basedOn w:val="a"/>
    <w:qFormat/>
    <w:pPr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310">
    <w:name w:val="Σώμα κείμενου 31"/>
    <w:basedOn w:val="a"/>
    <w:qFormat/>
    <w:pPr>
      <w:overflowPunct w:val="0"/>
      <w:autoSpaceDE w:val="0"/>
      <w:textAlignment w:val="baseline"/>
    </w:pPr>
    <w:rPr>
      <w:rFonts w:ascii="Arial" w:hAnsi="Arial" w:cs="Arial"/>
      <w:bCs/>
      <w:color w:val="0000FF"/>
      <w:sz w:val="22"/>
      <w:szCs w:val="20"/>
    </w:rPr>
  </w:style>
  <w:style w:type="paragraph" w:customStyle="1" w:styleId="211">
    <w:name w:val="Σώμα κείμενου με εσοχή 21"/>
    <w:basedOn w:val="a"/>
    <w:qFormat/>
    <w:pPr>
      <w:overflowPunct w:val="0"/>
      <w:autoSpaceDE w:val="0"/>
      <w:ind w:firstLine="993"/>
      <w:textAlignment w:val="baseline"/>
    </w:pPr>
    <w:rPr>
      <w:rFonts w:ascii="Arial" w:hAnsi="Arial" w:cs="Arial"/>
      <w:sz w:val="22"/>
      <w:szCs w:val="20"/>
    </w:rPr>
  </w:style>
  <w:style w:type="paragraph" w:customStyle="1" w:styleId="Normal2">
    <w:name w:val="Normal 2"/>
    <w:basedOn w:val="a"/>
    <w:qFormat/>
    <w:pPr>
      <w:widowControl w:val="0"/>
      <w:spacing w:before="120"/>
    </w:pPr>
    <w:rPr>
      <w:rFonts w:ascii="UB-Souvenir-Bold" w:hAnsi="UB-Souvenir-Bold" w:cs="UB-Souvenir-Bold"/>
      <w:szCs w:val="20"/>
      <w:lang w:val="en-GB"/>
    </w:rPr>
  </w:style>
  <w:style w:type="paragraph" w:customStyle="1" w:styleId="-HTML1">
    <w:name w:val="Προ-διαμορφωμένο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customStyle="1" w:styleId="17">
    <w:name w:val="Κείμενο πλαισίου1"/>
    <w:basedOn w:val="a"/>
    <w:qFormat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qFormat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qFormat/>
    <w:pPr>
      <w:spacing w:before="280" w:after="280"/>
    </w:pPr>
  </w:style>
  <w:style w:type="paragraph" w:customStyle="1" w:styleId="110">
    <w:name w:val="Κείμενο πλαισίου11"/>
    <w:basedOn w:val="a"/>
    <w:qFormat/>
    <w:rPr>
      <w:rFonts w:ascii="Tahoma" w:hAnsi="Tahoma" w:cs="Tahoma"/>
      <w:sz w:val="16"/>
      <w:szCs w:val="16"/>
    </w:rPr>
  </w:style>
  <w:style w:type="paragraph" w:customStyle="1" w:styleId="18">
    <w:name w:val="Τμήμα κειμένου1"/>
    <w:basedOn w:val="a"/>
    <w:qFormat/>
    <w:pPr>
      <w:ind w:left="429" w:right="145" w:hanging="360"/>
    </w:pPr>
    <w:rPr>
      <w:rFonts w:ascii="Arial" w:hAnsi="Arial" w:cs="Arial"/>
      <w:sz w:val="22"/>
    </w:rPr>
  </w:style>
  <w:style w:type="paragraph" w:customStyle="1" w:styleId="xl24">
    <w:name w:val="xl24"/>
    <w:basedOn w:val="a"/>
    <w:qFormat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CommentSubject1">
    <w:name w:val="Comment Subject1"/>
    <w:basedOn w:val="16"/>
    <w:next w:val="16"/>
    <w:qFormat/>
    <w:pPr>
      <w:overflowPunct/>
      <w:autoSpaceDE/>
      <w:textAlignment w:val="auto"/>
    </w:pPr>
    <w:rPr>
      <w:b/>
      <w:bCs/>
    </w:rPr>
  </w:style>
  <w:style w:type="paragraph" w:customStyle="1" w:styleId="Standard">
    <w:name w:val="Standard"/>
    <w:qFormat/>
    <w:pPr>
      <w:widowControl w:val="0"/>
      <w:suppressAutoHyphens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HTMLPreformatted2">
    <w:name w:val="HTML Preformatted2"/>
    <w:basedOn w:val="a"/>
    <w:qFormat/>
    <w:pPr>
      <w:widowControl w:val="0"/>
      <w:overflowPunct w:val="0"/>
    </w:pPr>
    <w:rPr>
      <w:rFonts w:ascii="Courier New" w:eastAsia="SimSun" w:hAnsi="Courier New" w:cs="Courier New"/>
      <w:kern w:val="1"/>
      <w:sz w:val="20"/>
      <w:szCs w:val="20"/>
      <w:lang w:bidi="hi-IN"/>
    </w:rPr>
  </w:style>
  <w:style w:type="paragraph" w:customStyle="1" w:styleId="af6">
    <w:name w:val="Περιεχόμενα πίνακα"/>
    <w:basedOn w:val="a"/>
    <w:qFormat/>
    <w:pPr>
      <w:suppressLineNumbers/>
    </w:pPr>
  </w:style>
  <w:style w:type="paragraph" w:customStyle="1" w:styleId="af7">
    <w:name w:val="Επικεφαλίδα πίνακα"/>
    <w:basedOn w:val="af6"/>
    <w:qFormat/>
    <w:pPr>
      <w:jc w:val="center"/>
    </w:pPr>
    <w:rPr>
      <w:b/>
      <w:bCs/>
    </w:rPr>
  </w:style>
  <w:style w:type="paragraph" w:customStyle="1" w:styleId="af8">
    <w:name w:val="Περιεχόμενα πλαισίου"/>
    <w:basedOn w:val="a"/>
    <w:qFormat/>
  </w:style>
  <w:style w:type="paragraph" w:customStyle="1" w:styleId="19">
    <w:name w:val="Χάρτης εγγράφου1"/>
    <w:basedOn w:val="a"/>
    <w:qFormat/>
    <w:rPr>
      <w:rFonts w:ascii="Tahoma" w:hAnsi="Tahoma" w:cs="Tahoma"/>
      <w:sz w:val="16"/>
      <w:szCs w:val="16"/>
    </w:rPr>
  </w:style>
  <w:style w:type="paragraph" w:customStyle="1" w:styleId="22">
    <w:name w:val="Σώμα κείμενου 22"/>
    <w:basedOn w:val="a"/>
    <w:qFormat/>
    <w:pPr>
      <w:spacing w:after="120" w:line="480" w:lineRule="auto"/>
    </w:pPr>
  </w:style>
  <w:style w:type="paragraph" w:customStyle="1" w:styleId="WW-">
    <w:name w:val="WW-Σημείωση τέλους"/>
    <w:basedOn w:val="a"/>
    <w:qFormat/>
    <w:rPr>
      <w:sz w:val="20"/>
      <w:szCs w:val="20"/>
    </w:rPr>
  </w:style>
  <w:style w:type="paragraph" w:customStyle="1" w:styleId="CommentText1">
    <w:name w:val="Comment Text1"/>
    <w:basedOn w:val="a"/>
    <w:qFormat/>
    <w:rPr>
      <w:sz w:val="20"/>
      <w:szCs w:val="20"/>
    </w:rPr>
  </w:style>
  <w:style w:type="paragraph" w:customStyle="1" w:styleId="Default">
    <w:name w:val="Default"/>
    <w:qFormat/>
    <w:pPr>
      <w:suppressAutoHyphens/>
      <w:autoSpaceDE w:val="0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</w:rPr>
  </w:style>
  <w:style w:type="paragraph" w:customStyle="1" w:styleId="af9">
    <w:name w:val="Κεφαλίδα αριστερά"/>
    <w:basedOn w:val="a"/>
    <w:qFormat/>
    <w:pPr>
      <w:suppressLineNumbers/>
      <w:tabs>
        <w:tab w:val="center" w:pos="4819"/>
        <w:tab w:val="right" w:pos="9638"/>
      </w:tabs>
      <w:jc w:val="left"/>
    </w:pPr>
  </w:style>
  <w:style w:type="paragraph" w:customStyle="1" w:styleId="1a">
    <w:name w:val="Επικεφαλίδα ΠΠ1"/>
    <w:basedOn w:val="1"/>
    <w:next w:val="a"/>
    <w:qFormat/>
    <w:pPr>
      <w:keepLines/>
      <w:suppressAutoHyphens w:val="0"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zh-CN"/>
    </w:rPr>
  </w:style>
  <w:style w:type="character" w:customStyle="1" w:styleId="Bodytext">
    <w:name w:val="Body text_"/>
    <w:basedOn w:val="a0"/>
    <w:link w:val="Bodytext1"/>
    <w:qFormat/>
    <w:rPr>
      <w:rFonts w:ascii="Arial" w:hAnsi="Arial"/>
      <w:sz w:val="21"/>
      <w:szCs w:val="21"/>
      <w:lang w:bidi="ar-SA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uppressAutoHyphens w:val="0"/>
      <w:spacing w:before="240" w:line="240" w:lineRule="atLeast"/>
      <w:ind w:hanging="1300"/>
      <w:jc w:val="left"/>
    </w:pPr>
    <w:rPr>
      <w:rFonts w:ascii="Arial" w:hAnsi="Arial"/>
      <w:sz w:val="21"/>
      <w:szCs w:val="21"/>
      <w:lang w:eastAsia="el-GR"/>
    </w:rPr>
  </w:style>
  <w:style w:type="character" w:customStyle="1" w:styleId="2Char">
    <w:name w:val="Σώμα κείμενου με εσοχή 2 Char"/>
    <w:basedOn w:val="a0"/>
    <w:link w:val="20"/>
    <w:qFormat/>
    <w:rPr>
      <w:rFonts w:ascii="Arial" w:eastAsia="SimSun" w:hAnsi="Arial" w:cs="Arial"/>
      <w:sz w:val="24"/>
      <w:szCs w:val="24"/>
    </w:rPr>
  </w:style>
  <w:style w:type="character" w:customStyle="1" w:styleId="EndnoteReference1">
    <w:name w:val="Endnote Reference1"/>
    <w:qFormat/>
    <w:rPr>
      <w:vertAlign w:val="superscript"/>
    </w:rPr>
  </w:style>
  <w:style w:type="character" w:customStyle="1" w:styleId="WW-EndnoteReference41">
    <w:name w:val="WW-Endnote Reference41"/>
    <w:qFormat/>
    <w:rPr>
      <w:vertAlign w:val="superscript"/>
    </w:rPr>
  </w:style>
  <w:style w:type="character" w:customStyle="1" w:styleId="Char0">
    <w:name w:val="Κείμενο σημείωσης τέλους Char"/>
    <w:link w:val="a7"/>
    <w:qFormat/>
    <w:locked/>
    <w:rPr>
      <w:lang w:eastAsia="zh-CN"/>
    </w:rPr>
  </w:style>
  <w:style w:type="character" w:customStyle="1" w:styleId="WW-EndnoteReference3">
    <w:name w:val="WW-Endnote Reference3"/>
    <w:qFormat/>
    <w:rPr>
      <w:vertAlign w:val="superscript"/>
    </w:rPr>
  </w:style>
  <w:style w:type="paragraph" w:customStyle="1" w:styleId="Footnote">
    <w:name w:val="Footnote"/>
    <w:basedOn w:val="Standard"/>
    <w:qFormat/>
    <w:pPr>
      <w:numPr>
        <w:numId w:val="2"/>
      </w:numPr>
      <w:suppressLineNumbers/>
    </w:pPr>
    <w:rPr>
      <w:sz w:val="20"/>
      <w:szCs w:val="20"/>
    </w:rPr>
  </w:style>
  <w:style w:type="paragraph" w:customStyle="1" w:styleId="1b">
    <w:name w:val="Βασικό1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user">
    <w:name w:val="Standard (user)"/>
    <w:qFormat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1c">
    <w:name w:val="Παράγραφος λίστας1"/>
    <w:basedOn w:val="Standard"/>
    <w:uiPriority w:val="34"/>
    <w:qFormat/>
    <w:pPr>
      <w:ind w:left="720"/>
    </w:pPr>
  </w:style>
  <w:style w:type="paragraph" w:customStyle="1" w:styleId="afa">
    <w:name w:val="Προμορφοποιημένο κείμενο"/>
    <w:basedOn w:val="a"/>
    <w:qFormat/>
    <w:rPr>
      <w:rFonts w:ascii="Liberation Mono" w:eastAsia="NSimSun" w:hAnsi="Liberation Mono" w:cs="Liberation Mono"/>
      <w:sz w:val="20"/>
      <w:szCs w:val="20"/>
    </w:rPr>
  </w:style>
  <w:style w:type="character" w:customStyle="1" w:styleId="WW-EndnoteReference2">
    <w:name w:val="WW-Endnote Reference2"/>
    <w:qFormat/>
    <w:rPr>
      <w:vertAlign w:val="superscript"/>
    </w:rPr>
  </w:style>
  <w:style w:type="character" w:customStyle="1" w:styleId="23">
    <w:name w:val="Παραπομπή σημείωσης τέλους2"/>
    <w:qFormat/>
    <w:rPr>
      <w:vertAlign w:val="superscript"/>
    </w:rPr>
  </w:style>
  <w:style w:type="character" w:customStyle="1" w:styleId="-HTMLChar">
    <w:name w:val="Προ-διαμορφωμένο HTML Char"/>
    <w:basedOn w:val="a0"/>
    <w:link w:val="-HTML"/>
    <w:uiPriority w:val="99"/>
    <w:qFormat/>
    <w:rPr>
      <w:rFonts w:ascii="Verdana" w:eastAsia="Arial Unicode MS" w:hAnsi="Verdana" w:cs="Arial Unicode MS"/>
      <w:color w:val="000000"/>
      <w:sz w:val="22"/>
      <w:szCs w:val="22"/>
      <w:lang w:eastAsia="zh-CN"/>
    </w:rPr>
  </w:style>
  <w:style w:type="character" w:customStyle="1" w:styleId="WW-EndnoteReference6">
    <w:name w:val="WW-Endnote Reference6"/>
    <w:qFormat/>
    <w:rPr>
      <w:vertAlign w:val="superscript"/>
    </w:rPr>
  </w:style>
  <w:style w:type="character" w:customStyle="1" w:styleId="24">
    <w:name w:val="Σώμα κειμένου (2)_"/>
    <w:basedOn w:val="a0"/>
    <w:link w:val="25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5">
    <w:name w:val="Σώμα κειμένου (2)"/>
    <w:basedOn w:val="a"/>
    <w:link w:val="24"/>
    <w:qFormat/>
    <w:pPr>
      <w:widowControl w:val="0"/>
      <w:shd w:val="clear" w:color="auto" w:fill="FFFFFF"/>
      <w:suppressAutoHyphens w:val="0"/>
      <w:spacing w:before="6540" w:line="197" w:lineRule="exact"/>
      <w:ind w:hanging="1140"/>
      <w:jc w:val="left"/>
    </w:pPr>
    <w:rPr>
      <w:rFonts w:ascii="Verdana" w:eastAsia="Verdana" w:hAnsi="Verdana" w:cs="Verdana"/>
      <w:sz w:val="18"/>
      <w:szCs w:val="18"/>
      <w:lang w:eastAsia="el-GR"/>
    </w:rPr>
  </w:style>
  <w:style w:type="character" w:customStyle="1" w:styleId="32">
    <w:name w:val="Επικεφαλίδα #3_"/>
    <w:basedOn w:val="a0"/>
    <w:link w:val="33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3">
    <w:name w:val="Επικεφαλίδα #3"/>
    <w:basedOn w:val="a"/>
    <w:link w:val="32"/>
    <w:qFormat/>
    <w:pPr>
      <w:widowControl w:val="0"/>
      <w:shd w:val="clear" w:color="auto" w:fill="FFFFFF"/>
      <w:suppressAutoHyphens w:val="0"/>
      <w:spacing w:after="300" w:line="0" w:lineRule="atLeast"/>
      <w:ind w:hanging="460"/>
      <w:jc w:val="left"/>
      <w:outlineLvl w:val="2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6">
    <w:name w:val="Σώμα κειμένου (2) + Έντονη γραφή"/>
    <w:basedOn w:val="24"/>
    <w:qFormat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41">
    <w:name w:val="Σώμα κειμένου (4)"/>
    <w:basedOn w:val="a"/>
    <w:link w:val="40"/>
    <w:qFormat/>
    <w:pPr>
      <w:widowControl w:val="0"/>
      <w:shd w:val="clear" w:color="auto" w:fill="FFFFFF"/>
      <w:suppressAutoHyphens w:val="0"/>
      <w:spacing w:line="230" w:lineRule="exact"/>
      <w:ind w:hanging="740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-1">
    <w:name w:val="Σώμα κειμένου (2) + Πλάγια γραφή;Διάστιχο -1 στ."/>
    <w:basedOn w:val="24"/>
    <w:qFormat/>
    <w:rPr>
      <w:rFonts w:ascii="Verdana" w:eastAsia="Verdana" w:hAnsi="Verdana" w:cs="Verdana"/>
      <w:i/>
      <w:iCs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00">
    <w:name w:val="Σώμα κειμένου (2) + Έντονη γραφή;Πλάγια γραφή;Διάστιχο 0 στ."/>
    <w:basedOn w:val="24"/>
    <w:qFormat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70">
    <w:name w:val="Σώμα κειμένου (7)_"/>
    <w:basedOn w:val="a0"/>
    <w:link w:val="71"/>
    <w:qFormat/>
    <w:rPr>
      <w:rFonts w:ascii="Verdana" w:eastAsia="Verdana" w:hAnsi="Verdana" w:cs="Verdan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71">
    <w:name w:val="Σώμα κειμένου (7)"/>
    <w:basedOn w:val="a"/>
    <w:link w:val="70"/>
    <w:qFormat/>
    <w:pPr>
      <w:widowControl w:val="0"/>
      <w:shd w:val="clear" w:color="auto" w:fill="FFFFFF"/>
      <w:suppressAutoHyphens w:val="0"/>
      <w:spacing w:before="180" w:line="235" w:lineRule="exact"/>
      <w:jc w:val="center"/>
    </w:pPr>
    <w:rPr>
      <w:rFonts w:ascii="Verdana" w:eastAsia="Verdana" w:hAnsi="Verdana" w:cs="Verdana"/>
      <w:b/>
      <w:bCs/>
      <w:i/>
      <w:iCs/>
      <w:spacing w:val="-10"/>
      <w:sz w:val="18"/>
      <w:szCs w:val="18"/>
      <w:lang w:eastAsia="el-GR"/>
    </w:rPr>
  </w:style>
  <w:style w:type="character" w:customStyle="1" w:styleId="700">
    <w:name w:val="Σώμα κειμένου (7) + Χωρίς πλάγια γραφή;Διάστιχο 0 στ."/>
    <w:basedOn w:val="70"/>
    <w:qFormat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90">
    <w:name w:val="Σώμα κειμένου (9)_"/>
    <w:basedOn w:val="a0"/>
    <w:link w:val="91"/>
    <w:qFormat/>
    <w:rPr>
      <w:rFonts w:ascii="Verdana" w:eastAsia="Verdana" w:hAnsi="Verdana" w:cs="Verdana"/>
      <w:i/>
      <w:iCs/>
      <w:spacing w:val="-20"/>
      <w:sz w:val="18"/>
      <w:szCs w:val="18"/>
      <w:shd w:val="clear" w:color="auto" w:fill="FFFFFF"/>
    </w:rPr>
  </w:style>
  <w:style w:type="paragraph" w:customStyle="1" w:styleId="91">
    <w:name w:val="Σώμα κειμένου (9)"/>
    <w:basedOn w:val="a"/>
    <w:link w:val="90"/>
    <w:qFormat/>
    <w:pPr>
      <w:widowControl w:val="0"/>
      <w:shd w:val="clear" w:color="auto" w:fill="FFFFFF"/>
      <w:suppressAutoHyphens w:val="0"/>
      <w:spacing w:line="254" w:lineRule="exact"/>
      <w:ind w:hanging="200"/>
      <w:jc w:val="left"/>
    </w:pPr>
    <w:rPr>
      <w:rFonts w:ascii="Verdana" w:eastAsia="Verdana" w:hAnsi="Verdana" w:cs="Verdana"/>
      <w:i/>
      <w:iCs/>
      <w:spacing w:val="-20"/>
      <w:sz w:val="18"/>
      <w:szCs w:val="18"/>
      <w:lang w:eastAsia="el-GR"/>
    </w:rPr>
  </w:style>
  <w:style w:type="character" w:customStyle="1" w:styleId="900">
    <w:name w:val="Σώμα κειμένου (9) + Χωρίς πλάγια γραφή;Διάστιχο 0 στ."/>
    <w:basedOn w:val="90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100">
    <w:name w:val="Σώμα κειμένου (10)_"/>
    <w:basedOn w:val="a0"/>
    <w:link w:val="101"/>
    <w:qFormat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101">
    <w:name w:val="Σώμα κειμένου (10)"/>
    <w:basedOn w:val="a"/>
    <w:link w:val="100"/>
    <w:qFormat/>
    <w:pPr>
      <w:widowControl w:val="0"/>
      <w:shd w:val="clear" w:color="auto" w:fill="FFFFFF"/>
      <w:suppressAutoHyphens w:val="0"/>
      <w:spacing w:after="180" w:line="250" w:lineRule="exact"/>
      <w:jc w:val="left"/>
    </w:pPr>
    <w:rPr>
      <w:rFonts w:ascii="Verdana" w:eastAsia="Verdana" w:hAnsi="Verdana" w:cs="Verdana"/>
      <w:i/>
      <w:iCs/>
      <w:sz w:val="17"/>
      <w:szCs w:val="17"/>
      <w:lang w:eastAsia="el-GR"/>
    </w:rPr>
  </w:style>
  <w:style w:type="character" w:customStyle="1" w:styleId="27">
    <w:name w:val="Σώμα κειμένου (2) + Πλάγια γραφή"/>
    <w:basedOn w:val="24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8">
    <w:name w:val="Λεζάντα πίνακα (2)_"/>
    <w:basedOn w:val="a0"/>
    <w:link w:val="29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29">
    <w:name w:val="Λεζάντα πίνακα (2)"/>
    <w:basedOn w:val="a"/>
    <w:link w:val="28"/>
    <w:qFormat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afb">
    <w:name w:val="Λεζάντα πίνακα_"/>
    <w:basedOn w:val="a0"/>
    <w:link w:val="afc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fc">
    <w:name w:val="Λεζάντα πίνακα"/>
    <w:basedOn w:val="a"/>
    <w:link w:val="afb"/>
    <w:qFormat/>
    <w:pPr>
      <w:widowControl w:val="0"/>
      <w:shd w:val="clear" w:color="auto" w:fill="FFFFFF"/>
      <w:suppressAutoHyphens w:val="0"/>
      <w:spacing w:before="60" w:line="264" w:lineRule="exact"/>
    </w:pPr>
    <w:rPr>
      <w:rFonts w:ascii="Verdana" w:eastAsia="Verdana" w:hAnsi="Verdana" w:cs="Verdana"/>
      <w:sz w:val="18"/>
      <w:szCs w:val="18"/>
      <w:lang w:eastAsia="el-GR"/>
    </w:rPr>
  </w:style>
  <w:style w:type="paragraph" w:customStyle="1" w:styleId="-HTML11">
    <w:name w:val="Προ-διαμορφωμένο HTML1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customStyle="1" w:styleId="Textbodyindent">
    <w:name w:val="Text body indent"/>
    <w:basedOn w:val="Standard"/>
    <w:qFormat/>
    <w:pPr>
      <w:ind w:firstLine="1134"/>
    </w:pPr>
    <w:rPr>
      <w:rFonts w:ascii="Arial" w:eastAsia="Andale Sans UI" w:hAnsi="Arial" w:cs="Arial"/>
      <w:sz w:val="22"/>
      <w:lang w:bidi="en-US"/>
    </w:rPr>
  </w:style>
  <w:style w:type="character" w:customStyle="1" w:styleId="1d">
    <w:name w:val="Σώμα κειμένου1"/>
    <w:basedOn w:val="Bodytext"/>
    <w:qFormat/>
    <w:rPr>
      <w:rFonts w:ascii="Arial" w:hAnsi="Arial"/>
      <w:sz w:val="21"/>
      <w:szCs w:val="21"/>
      <w:u w:val="single"/>
      <w:lang w:bidi="ar-SA"/>
    </w:rPr>
  </w:style>
  <w:style w:type="character" w:customStyle="1" w:styleId="1e">
    <w:name w:val="Παραπομπή σημείωσης τέλους1"/>
    <w:qFormat/>
    <w:rPr>
      <w:vertAlign w:val="superscript"/>
    </w:rPr>
  </w:style>
  <w:style w:type="character" w:customStyle="1" w:styleId="0">
    <w:name w:val="Παραπομπή σημείωσης τέλους_0"/>
    <w:qFormat/>
    <w:rPr>
      <w:vertAlign w:val="superscript"/>
    </w:rPr>
  </w:style>
  <w:style w:type="paragraph" w:styleId="afd">
    <w:name w:val="List Paragraph"/>
    <w:basedOn w:val="a"/>
    <w:uiPriority w:val="99"/>
    <w:rsid w:val="00894C49"/>
    <w:pPr>
      <w:ind w:left="720"/>
      <w:contextualSpacing/>
    </w:pPr>
  </w:style>
  <w:style w:type="character" w:customStyle="1" w:styleId="1f">
    <w:name w:val="Ανεπίλυτη αναφορά1"/>
    <w:basedOn w:val="a0"/>
    <w:uiPriority w:val="99"/>
    <w:semiHidden/>
    <w:unhideWhenUsed/>
    <w:rsid w:val="005D3FFA"/>
    <w:rPr>
      <w:color w:val="605E5C"/>
      <w:shd w:val="clear" w:color="auto" w:fill="E1DFDD"/>
    </w:rPr>
  </w:style>
  <w:style w:type="character" w:customStyle="1" w:styleId="FontStyle18">
    <w:name w:val="Font Style18"/>
    <w:basedOn w:val="a0"/>
    <w:qFormat/>
    <w:rsid w:val="008A2DDA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70560-0D36-42EB-8C5F-B6729B9E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akaval</dc:creator>
  <cp:lastModifiedBy>ΠΑΠΑΣΤΑΜΑΤΗΣ, ΖΗΣΗΣ</cp:lastModifiedBy>
  <cp:revision>3</cp:revision>
  <cp:lastPrinted>2022-02-17T10:57:00Z</cp:lastPrinted>
  <dcterms:created xsi:type="dcterms:W3CDTF">2023-07-11T09:38:00Z</dcterms:created>
  <dcterms:modified xsi:type="dcterms:W3CDTF">2023-07-11T09:50:00Z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  <property fmtid="{D5CDD505-2E9C-101B-9397-08002B2CF9AE}" pid="3" name="ICV">
    <vt:lpwstr>C7E93CD56F2C481C9986880492CFF803</vt:lpwstr>
  </property>
</Properties>
</file>