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353935" w14:textId="77777777" w:rsidR="00FE3521" w:rsidRDefault="00FE352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14:paraId="0E8D0EA7" w14:textId="77777777">
        <w:tc>
          <w:tcPr>
            <w:tcW w:w="4317" w:type="dxa"/>
          </w:tcPr>
          <w:p w14:paraId="5EE09A77" w14:textId="00184DE5" w:rsidR="00FE3521" w:rsidRDefault="00FE352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92BCDE" w14:textId="77777777" w:rsidR="00FE3521" w:rsidRDefault="00717702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ΕΛΛΗΝΙΚΗ ΔΗΜΟΚΡΑΤΙΑ</w:t>
            </w:r>
          </w:p>
          <w:p w14:paraId="3D64713B" w14:textId="7EBA2A88" w:rsidR="00FE3521" w:rsidRPr="00E06118" w:rsidRDefault="00E06118">
            <w:pPr>
              <w:jc w:val="left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E0611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…..</w:t>
            </w:r>
            <w:r w:rsidR="00FC14B7" w:rsidRPr="00E0611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ΔΗΜΟΣ/</w:t>
            </w:r>
            <w:r w:rsidR="00717702" w:rsidRPr="00E0611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ΠΕΡΙΦΕΡΕΙΑ </w:t>
            </w:r>
            <w:r w:rsidR="00FC14B7" w:rsidRPr="00E0611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………………</w:t>
            </w:r>
          </w:p>
          <w:p w14:paraId="5158C371" w14:textId="5BC1D45B" w:rsidR="00FE3521" w:rsidRDefault="00717702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ΓΕΝΙΚΗ ΔΙΕΥΘΥΝΣΗ </w:t>
            </w:r>
            <w:r w:rsidR="00FC14B7">
              <w:rPr>
                <w:rFonts w:ascii="Calibri" w:hAnsi="Calibri" w:cs="Calibri"/>
                <w:b/>
                <w:sz w:val="22"/>
                <w:szCs w:val="22"/>
              </w:rPr>
              <w:t>………………</w:t>
            </w:r>
          </w:p>
          <w:p w14:paraId="554EAC2D" w14:textId="77777777" w:rsidR="00FE3521" w:rsidRDefault="00717702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Δ/ΝΣΗ ΤΕΧΝΙΚΩΝ ΕΡΓΩΝ</w:t>
            </w:r>
          </w:p>
          <w:p w14:paraId="46302A4A" w14:textId="0BC14AA0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Ταχ. Δνση: </w:t>
            </w:r>
            <w:r w:rsidR="00FC14B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14:paraId="40D340F5" w14:textId="7D336615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Ταχ. Κώδικας:</w:t>
            </w:r>
            <w:r w:rsidR="00FC14B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14:paraId="036FDC50" w14:textId="09EB66A9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Πληροφορίες:</w:t>
            </w:r>
            <w:r w:rsidR="00B626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C14B7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  <w:p w14:paraId="75638C5A" w14:textId="46626D42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Αρ.Τηλ.: </w:t>
            </w:r>
            <w:r w:rsidR="00FC14B7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  <w:p w14:paraId="070C47BE" w14:textId="3790EE08" w:rsidR="00FE3521" w:rsidRPr="00FC14B7" w:rsidRDefault="0071770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r w:rsidRPr="00FC14B7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Φαξ</w:t>
            </w:r>
            <w:r w:rsidRPr="00FC14B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</w:t>
            </w:r>
            <w:r w:rsidR="00FC14B7" w:rsidRPr="00FC14B7">
              <w:rPr>
                <w:rFonts w:ascii="Calibri" w:hAnsi="Calibri" w:cs="Calibri"/>
                <w:sz w:val="22"/>
                <w:szCs w:val="22"/>
                <w:lang w:val="en-US"/>
              </w:rPr>
              <w:t>……………</w:t>
            </w:r>
          </w:p>
          <w:p w14:paraId="7D28FEFD" w14:textId="3F269AE5" w:rsidR="00FE3521" w:rsidRPr="00FC14B7" w:rsidRDefault="0071770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62634">
              <w:rPr>
                <w:rFonts w:ascii="Calibri" w:hAnsi="Calibri" w:cs="Calibri"/>
                <w:sz w:val="22"/>
                <w:szCs w:val="22"/>
                <w:lang w:val="en-US"/>
              </w:rPr>
              <w:t>Email</w:t>
            </w:r>
            <w:r w:rsidRPr="00FC14B7">
              <w:rPr>
                <w:rFonts w:ascii="Calibri" w:hAnsi="Calibri" w:cs="Calibri"/>
                <w:sz w:val="22"/>
                <w:szCs w:val="22"/>
                <w:lang w:val="en-US"/>
              </w:rPr>
              <w:t>:.........................</w:t>
            </w:r>
            <w:r w:rsidRPr="00B62634">
              <w:rPr>
                <w:rFonts w:ascii="Calibri" w:hAnsi="Calibri" w:cs="Calibri"/>
                <w:sz w:val="22"/>
                <w:szCs w:val="22"/>
                <w:lang w:val="en-US"/>
              </w:rPr>
              <w:t>gov</w:t>
            </w:r>
            <w:r w:rsidRPr="00FC14B7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Pr="00B62634">
              <w:rPr>
                <w:rFonts w:ascii="Calibri" w:hAnsi="Calibri" w:cs="Calibri"/>
                <w:sz w:val="22"/>
                <w:szCs w:val="22"/>
                <w:lang w:val="en-US"/>
              </w:rPr>
              <w:t>gr</w:t>
            </w:r>
            <w:r w:rsidRPr="00FC14B7">
              <w:rPr>
                <w:rFonts w:ascii="Calibri" w:hAnsi="Calibri" w:cs="Calibri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28CB2E3E" w14:textId="77777777" w:rsidR="00FE3521" w:rsidRPr="00FC14B7" w:rsidRDefault="00FE3521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</w:tcPr>
          <w:p w14:paraId="15B9BD98" w14:textId="77777777" w:rsidR="00FE3521" w:rsidRDefault="00717702">
            <w:pPr>
              <w:tabs>
                <w:tab w:val="center" w:pos="2160"/>
                <w:tab w:val="left" w:pos="55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ΑΔΑ :</w:t>
            </w:r>
          </w:p>
          <w:p w14:paraId="6DBBD2E0" w14:textId="77777777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(Αποστολή με EMAIL</w:t>
            </w:r>
          </w:p>
          <w:p w14:paraId="5995D98E" w14:textId="77777777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και επιβεβαίωση λήψης)</w:t>
            </w:r>
          </w:p>
          <w:p w14:paraId="64C7F1ED" w14:textId="77777777" w:rsidR="00FE3521" w:rsidRDefault="00FE352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990D07" w14:textId="77777777" w:rsidR="00FE3521" w:rsidRDefault="00717702">
            <w:pPr>
              <w:ind w:firstLineChars="600" w:firstLine="13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ΑΝΑΡΤΗΤΕΟ</w:t>
            </w:r>
          </w:p>
          <w:p w14:paraId="3B95B004" w14:textId="77777777" w:rsidR="00FE3521" w:rsidRDefault="00FE352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8E678F" w14:textId="6ECD35C8" w:rsidR="00FE3521" w:rsidRDefault="00FC14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….(Πόλη)……..</w:t>
            </w:r>
            <w:r w:rsidR="00717702">
              <w:rPr>
                <w:rFonts w:ascii="Calibri" w:hAnsi="Calibri" w:cs="Calibri"/>
                <w:sz w:val="22"/>
                <w:szCs w:val="22"/>
              </w:rPr>
              <w:t xml:space="preserve">   / </w:t>
            </w:r>
            <w:r w:rsidR="00546493">
              <w:rPr>
                <w:rFonts w:ascii="Calibri" w:hAnsi="Calibri" w:cs="Calibri"/>
                <w:sz w:val="22"/>
                <w:szCs w:val="22"/>
              </w:rPr>
              <w:t>….</w:t>
            </w:r>
            <w:r w:rsidR="00717702">
              <w:rPr>
                <w:rFonts w:ascii="Calibri" w:hAnsi="Calibri" w:cs="Calibri"/>
                <w:sz w:val="22"/>
                <w:szCs w:val="22"/>
              </w:rPr>
              <w:t xml:space="preserve"> / 202</w:t>
            </w:r>
            <w:r w:rsidR="00546493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0A27DE8D" w14:textId="77777777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ΑΡ.ΠΡΩΤ:  οικ. </w:t>
            </w:r>
          </w:p>
          <w:p w14:paraId="05597F7F" w14:textId="77777777" w:rsidR="00FE3521" w:rsidRDefault="00FE352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242B4F" w14:textId="77777777" w:rsidR="00FE3521" w:rsidRDefault="007177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ΠΡΟΣ:  </w:t>
            </w:r>
          </w:p>
          <w:p w14:paraId="55A63B15" w14:textId="77777777" w:rsidR="00FE3521" w:rsidRDefault="007177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Ως ΠΙΝΑΚΑΣ ΑΠΟΔΕΚΤΩΝ</w:t>
            </w:r>
          </w:p>
          <w:p w14:paraId="4D128C51" w14:textId="77777777" w:rsidR="00FE3521" w:rsidRPr="00E06118" w:rsidRDefault="007177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6118">
              <w:rPr>
                <w:rFonts w:ascii="Calibri" w:hAnsi="Calibri" w:cs="Calibri"/>
                <w:b/>
                <w:bCs/>
                <w:sz w:val="22"/>
                <w:szCs w:val="22"/>
              </w:rPr>
              <w:t>ΚΟΙΝ/ΣΗ:</w:t>
            </w:r>
          </w:p>
          <w:p w14:paraId="3B6AE2D6" w14:textId="532D4B8D" w:rsidR="00FE3521" w:rsidRPr="00546493" w:rsidRDefault="00546493" w:rsidP="00546493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>……</w:t>
            </w:r>
            <w:r w:rsidR="00FC14B7"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Δήμαρχο / </w:t>
            </w:r>
            <w:r w:rsidR="00717702"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>Περιφερειάρχη</w:t>
            </w:r>
            <w:r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/ </w:t>
            </w:r>
            <w:r w:rsidR="00717702"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>Αντιπεριφερειάρχη</w:t>
            </w:r>
            <w:r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>………</w:t>
            </w:r>
            <w:r w:rsidR="00717702" w:rsidRPr="0054649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5477C727" w14:textId="51EC884B" w:rsidR="00FE3521" w:rsidRDefault="00717702">
      <w:pPr>
        <w:spacing w:line="300" w:lineRule="exact"/>
        <w:ind w:left="900" w:hanging="90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ΘΕΜΑ:  </w:t>
      </w:r>
      <w:r w:rsidR="00546493"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>Π</w:t>
      </w:r>
      <w:r w:rsidR="00546493" w:rsidRPr="00546493"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 xml:space="preserve">ρόσκληση για την υποβολή προσφοράς </w:t>
      </w:r>
      <w:r w:rsidR="00546493"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 xml:space="preserve">για την </w:t>
      </w:r>
      <w:r w:rsidR="00546493" w:rsidRPr="00546493"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 xml:space="preserve">για τη συμμετοχή στην διεξαγωγή διαδικασίας Απευθείας Ανάθεσης </w:t>
      </w:r>
      <w:r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 xml:space="preserve">(του άρθρου </w:t>
      </w:r>
      <w:r w:rsidR="00546493"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>120</w:t>
      </w:r>
      <w:r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 xml:space="preserve">, παρ. </w:t>
      </w:r>
      <w:r w:rsidR="00546493"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>3β</w:t>
      </w:r>
      <w:r>
        <w:rPr>
          <w:rStyle w:val="af"/>
          <w:rFonts w:ascii="Calibri" w:eastAsia="Arimo" w:hAnsi="Calibri" w:cs="Calibri"/>
          <w:color w:val="383838"/>
          <w:sz w:val="22"/>
          <w:szCs w:val="22"/>
          <w:shd w:val="clear" w:color="auto" w:fill="FFFFFF"/>
        </w:rPr>
        <w:t xml:space="preserve"> του Ν.4412/2016) για την επιλογή αναδόχου κατασκευής του έργου με τίτλο: </w:t>
      </w:r>
      <w:r>
        <w:rPr>
          <w:rFonts w:ascii="Calibri" w:hAnsi="Calibri" w:cs="Calibri"/>
          <w:b/>
          <w:bCs/>
          <w:sz w:val="22"/>
          <w:szCs w:val="22"/>
        </w:rPr>
        <w:t>«</w:t>
      </w:r>
      <w:r w:rsidR="00546493">
        <w:rPr>
          <w:rFonts w:ascii="Calibri" w:hAnsi="Calibri" w:cs="Calibri"/>
          <w:b/>
          <w:bCs/>
          <w:sz w:val="22"/>
          <w:szCs w:val="22"/>
        </w:rPr>
        <w:t>…………….</w:t>
      </w:r>
      <w:r>
        <w:rPr>
          <w:rFonts w:ascii="Calibri" w:hAnsi="Calibri" w:cs="Calibri"/>
          <w:b/>
          <w:sz w:val="22"/>
          <w:szCs w:val="22"/>
        </w:rPr>
        <w:t>»</w:t>
      </w:r>
    </w:p>
    <w:p w14:paraId="55DA9BFD" w14:textId="2B5AA44F" w:rsidR="00FE3521" w:rsidRDefault="00717702" w:rsidP="00E0611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FC14B7">
        <w:rPr>
          <w:rFonts w:ascii="Calibri" w:hAnsi="Calibri" w:cs="Calibri"/>
          <w:b/>
          <w:sz w:val="22"/>
          <w:szCs w:val="22"/>
        </w:rPr>
        <w:t>Έ</w:t>
      </w:r>
      <w:r>
        <w:rPr>
          <w:rFonts w:ascii="Calibri" w:hAnsi="Calibri" w:cs="Calibri"/>
          <w:b/>
          <w:sz w:val="22"/>
          <w:szCs w:val="22"/>
        </w:rPr>
        <w:t xml:space="preserve">ργο: </w:t>
      </w:r>
      <w:r>
        <w:rPr>
          <w:rFonts w:ascii="Calibri" w:eastAsia="Arial-ItalicMT-Identity-H" w:hAnsi="Calibri" w:cs="Calibri"/>
          <w:b/>
          <w:iCs/>
          <w:lang w:eastAsia="en-US"/>
        </w:rPr>
        <w:t>«</w:t>
      </w:r>
      <w:r w:rsidR="00FC14B7">
        <w:rPr>
          <w:rFonts w:ascii="Calibri" w:eastAsia="Arial-ItalicMT-Identity-H" w:hAnsi="Calibri" w:cs="Calibri"/>
          <w:b/>
          <w:iCs/>
          <w:lang w:eastAsia="en-US"/>
        </w:rPr>
        <w:t>…………………………….</w:t>
      </w:r>
      <w:r>
        <w:rPr>
          <w:rFonts w:ascii="Calibri" w:eastAsia="Arial-ItalicMT-Identity-H" w:hAnsi="Calibri" w:cs="Calibri"/>
          <w:b/>
          <w:iCs/>
          <w:lang w:eastAsia="en-US"/>
        </w:rPr>
        <w:t>»</w:t>
      </w:r>
      <w:r w:rsidR="00E06118">
        <w:rPr>
          <w:rFonts w:ascii="Calibri" w:eastAsia="Arial-ItalicMT-Identity-H" w:hAnsi="Calibri" w:cs="Calibri"/>
          <w:b/>
          <w:iCs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συνολικού Π/</w:t>
      </w:r>
      <w:r w:rsidR="00FC14B7">
        <w:rPr>
          <w:rFonts w:ascii="Calibri" w:hAnsi="Calibri" w:cs="Calibri"/>
          <w:sz w:val="22"/>
          <w:szCs w:val="22"/>
        </w:rPr>
        <w:t>Υ ……………</w:t>
      </w:r>
      <w:r>
        <w:rPr>
          <w:rFonts w:ascii="Calibri" w:hAnsi="Calibri" w:cs="Calibri"/>
          <w:sz w:val="22"/>
          <w:szCs w:val="22"/>
        </w:rPr>
        <w:t xml:space="preserve"> Ευρώ με Φ.Π.Α.</w:t>
      </w:r>
    </w:p>
    <w:p w14:paraId="5CF0A92B" w14:textId="68E93624" w:rsidR="007C5219" w:rsidRDefault="007C5219" w:rsidP="007C5219">
      <w:pPr>
        <w:spacing w:line="240" w:lineRule="exact"/>
        <w:ind w:right="36"/>
        <w:jc w:val="center"/>
        <w:rPr>
          <w:rFonts w:ascii="Calibri" w:eastAsia="Tahoma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(CPV ……… […………. έργα])</w:t>
      </w:r>
    </w:p>
    <w:p w14:paraId="7B59767B" w14:textId="04DDAE3B" w:rsidR="00FE3521" w:rsidRPr="007C5219" w:rsidRDefault="00717702">
      <w:pPr>
        <w:spacing w:line="240" w:lineRule="exact"/>
        <w:ind w:right="36"/>
        <w:jc w:val="center"/>
        <w:rPr>
          <w:rFonts w:ascii="Calibri" w:eastAsia="Tahoma" w:hAnsi="Calibri" w:cs="Calibri"/>
          <w:b/>
          <w:bCs/>
          <w:i/>
          <w:iCs/>
          <w:color w:val="FF0000"/>
          <w:sz w:val="22"/>
          <w:szCs w:val="22"/>
        </w:rPr>
      </w:pPr>
      <w:r w:rsidRPr="007C5219">
        <w:rPr>
          <w:rFonts w:ascii="Calibri" w:eastAsia="Tahoma" w:hAnsi="Calibri" w:cs="Calibri"/>
          <w:b/>
          <w:bCs/>
          <w:i/>
          <w:iCs/>
          <w:color w:val="FF0000"/>
          <w:sz w:val="22"/>
          <w:szCs w:val="22"/>
        </w:rPr>
        <w:t>(</w:t>
      </w:r>
      <w:r w:rsidR="007C5219">
        <w:rPr>
          <w:rFonts w:ascii="Calibri" w:eastAsia="Tahoma" w:hAnsi="Calibri" w:cs="Calibri"/>
          <w:b/>
          <w:bCs/>
          <w:i/>
          <w:iCs/>
          <w:color w:val="FF0000"/>
          <w:sz w:val="22"/>
          <w:szCs w:val="22"/>
        </w:rPr>
        <w:t xml:space="preserve">π.χ. </w:t>
      </w:r>
      <w:r w:rsidRPr="007C5219">
        <w:rPr>
          <w:rFonts w:ascii="Calibri" w:eastAsia="Tahoma" w:hAnsi="Calibri" w:cs="Calibri"/>
          <w:b/>
          <w:bCs/>
          <w:i/>
          <w:iCs/>
          <w:color w:val="FF0000"/>
          <w:sz w:val="22"/>
          <w:szCs w:val="22"/>
        </w:rPr>
        <w:t>CPV 45246400-7 [Αντιπλημμυρικά έργα])</w:t>
      </w:r>
    </w:p>
    <w:p w14:paraId="32235953" w14:textId="1C145FF8" w:rsidR="00FE3521" w:rsidRDefault="00717702">
      <w:pPr>
        <w:spacing w:line="240" w:lineRule="exact"/>
        <w:ind w:right="36"/>
        <w:jc w:val="center"/>
        <w:rPr>
          <w:rFonts w:ascii="Calibri" w:eastAsia="Tahoma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Εκτιμ</w:t>
      </w:r>
      <w:r>
        <w:rPr>
          <w:rFonts w:ascii="Calibri" w:eastAsia="Tahoma" w:hAnsi="Calibri" w:cs="Calibri"/>
          <w:b/>
          <w:bCs/>
          <w:color w:val="000000"/>
          <w:spacing w:val="1"/>
          <w:sz w:val="22"/>
          <w:szCs w:val="22"/>
        </w:rPr>
        <w:t>ώ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μ</w:t>
      </w:r>
      <w:r>
        <w:rPr>
          <w:rFonts w:ascii="Calibri" w:eastAsia="Tahoma" w:hAnsi="Calibri" w:cs="Calibri"/>
          <w:b/>
          <w:bCs/>
          <w:color w:val="000000"/>
          <w:spacing w:val="1"/>
          <w:sz w:val="22"/>
          <w:szCs w:val="22"/>
        </w:rPr>
        <w:t>ε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νης α</w:t>
      </w:r>
      <w:r>
        <w:rPr>
          <w:rFonts w:ascii="Calibri" w:eastAsia="Tahoma" w:hAnsi="Calibri" w:cs="Calibri"/>
          <w:b/>
          <w:bCs/>
          <w:color w:val="000000"/>
          <w:spacing w:val="1"/>
          <w:sz w:val="22"/>
          <w:szCs w:val="22"/>
        </w:rPr>
        <w:t>ξ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ίας:  </w:t>
      </w:r>
      <w:r w:rsidR="00FC14B7">
        <w:rPr>
          <w:rFonts w:ascii="Calibri" w:eastAsia="Tahoma" w:hAnsi="Calibri" w:cs="Calibri"/>
          <w:b/>
          <w:bCs/>
          <w:color w:val="000000"/>
          <w:sz w:val="22"/>
          <w:szCs w:val="22"/>
        </w:rPr>
        <w:t>……..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 Ευρώ (</w:t>
      </w:r>
      <w:r>
        <w:rPr>
          <w:rFonts w:ascii="Calibri" w:eastAsia="Tahoma" w:hAnsi="Calibri" w:cs="Calibri"/>
          <w:b/>
          <w:bCs/>
          <w:color w:val="000000"/>
          <w:spacing w:val="1"/>
          <w:sz w:val="22"/>
          <w:szCs w:val="22"/>
        </w:rPr>
        <w:t>π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λέ</w:t>
      </w:r>
      <w:r>
        <w:rPr>
          <w:rFonts w:ascii="Calibri" w:eastAsia="Tahoma" w:hAnsi="Calibri" w:cs="Calibri"/>
          <w:b/>
          <w:bCs/>
          <w:color w:val="000000"/>
          <w:spacing w:val="-1"/>
          <w:sz w:val="22"/>
          <w:szCs w:val="22"/>
        </w:rPr>
        <w:t>ο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ν Φ.Π.</w:t>
      </w:r>
      <w:r>
        <w:rPr>
          <w:rFonts w:ascii="Calibri" w:eastAsia="Tahoma" w:hAnsi="Calibri" w:cs="Calibri"/>
          <w:b/>
          <w:bCs/>
          <w:color w:val="000000"/>
          <w:spacing w:val="2"/>
          <w:sz w:val="22"/>
          <w:szCs w:val="22"/>
        </w:rPr>
        <w:t xml:space="preserve">Α 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>.24%),</w:t>
      </w:r>
    </w:p>
    <w:p w14:paraId="11269CBF" w14:textId="22D04763" w:rsidR="00FE3521" w:rsidRDefault="00717702">
      <w:pPr>
        <w:spacing w:line="240" w:lineRule="exact"/>
        <w:ind w:right="36"/>
        <w:jc w:val="center"/>
        <w:rPr>
          <w:rFonts w:ascii="Calibri" w:eastAsia="Tahoma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ήτοι </w:t>
      </w:r>
      <w:r w:rsidR="00FC14B7">
        <w:rPr>
          <w:rFonts w:ascii="Calibri" w:eastAsia="Tahoma" w:hAnsi="Calibri" w:cs="Calibri"/>
          <w:b/>
          <w:bCs/>
          <w:color w:val="000000"/>
          <w:sz w:val="22"/>
          <w:szCs w:val="22"/>
        </w:rPr>
        <w:t>…………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 € (με ΦΠΑ)</w:t>
      </w:r>
    </w:p>
    <w:p w14:paraId="11580BD4" w14:textId="356AD2F1" w:rsidR="00FE3521" w:rsidRDefault="00717702">
      <w:pPr>
        <w:spacing w:line="240" w:lineRule="exact"/>
        <w:ind w:right="36"/>
        <w:jc w:val="center"/>
        <w:rPr>
          <w:rFonts w:ascii="Calibri" w:eastAsia="Tahoma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Πρόγραμμα ένταξης: </w:t>
      </w:r>
      <w:r w:rsidR="00FC14B7">
        <w:rPr>
          <w:rFonts w:ascii="Calibri" w:eastAsia="Tahoma" w:hAnsi="Calibri" w:cs="Calibri"/>
          <w:b/>
          <w:bCs/>
          <w:color w:val="000000"/>
          <w:sz w:val="22"/>
          <w:szCs w:val="22"/>
        </w:rPr>
        <w:t>…………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 με ΚΑΕ </w:t>
      </w:r>
      <w:r w:rsidR="00FC14B7">
        <w:rPr>
          <w:rFonts w:ascii="Calibri" w:hAnsi="Calibri" w:cs="Calibri"/>
          <w:sz w:val="22"/>
          <w:szCs w:val="22"/>
        </w:rPr>
        <w:t>…………..</w:t>
      </w:r>
      <w:r>
        <w:rPr>
          <w:rFonts w:ascii="Calibri" w:hAnsi="Calibri" w:cs="Calibri"/>
          <w:sz w:val="22"/>
          <w:szCs w:val="22"/>
        </w:rPr>
        <w:t xml:space="preserve"> </w:t>
      </w:r>
      <w:r w:rsidR="00FC14B7">
        <w:rPr>
          <w:rFonts w:ascii="Calibri" w:hAnsi="Calibri" w:cs="Calibri"/>
          <w:sz w:val="22"/>
          <w:szCs w:val="22"/>
        </w:rPr>
        <w:t>Έ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ργο </w:t>
      </w:r>
      <w:r w:rsidR="00FC14B7">
        <w:rPr>
          <w:rFonts w:ascii="Calibri" w:eastAsia="Tahoma" w:hAnsi="Calibri" w:cs="Calibri"/>
          <w:b/>
          <w:bCs/>
          <w:color w:val="000000"/>
          <w:sz w:val="22"/>
          <w:szCs w:val="22"/>
        </w:rPr>
        <w:t>………</w:t>
      </w:r>
    </w:p>
    <w:p w14:paraId="79CA7F95" w14:textId="77777777" w:rsidR="00FE3521" w:rsidRDefault="00FE3521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8D607A" w14:textId="36088721" w:rsidR="00FE3521" w:rsidRDefault="00FC14B7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Ο ΔΗΜΟΣ / </w:t>
      </w:r>
      <w:r w:rsidR="00717702">
        <w:rPr>
          <w:rFonts w:ascii="Calibri" w:hAnsi="Calibri" w:cs="Calibri"/>
          <w:b/>
          <w:bCs/>
          <w:sz w:val="22"/>
          <w:szCs w:val="22"/>
        </w:rPr>
        <w:t xml:space="preserve">Η ΠΕΡΙΦΕΡΕΙΑ </w:t>
      </w:r>
      <w:r>
        <w:rPr>
          <w:rFonts w:ascii="Calibri" w:hAnsi="Calibri" w:cs="Calibri"/>
          <w:b/>
          <w:bCs/>
          <w:sz w:val="22"/>
          <w:szCs w:val="22"/>
        </w:rPr>
        <w:t>………</w:t>
      </w:r>
      <w:r w:rsidR="00717702">
        <w:rPr>
          <w:rFonts w:ascii="Calibri" w:hAnsi="Calibri" w:cs="Calibri"/>
          <w:b/>
          <w:bCs/>
          <w:sz w:val="22"/>
          <w:szCs w:val="22"/>
        </w:rPr>
        <w:t xml:space="preserve"> – ΔΙΕΥΘΥΝΣΗ ΤΕΧΝΙΚΩΝ ΕΡΓΩΝ/ΠΣΕ</w:t>
      </w:r>
    </w:p>
    <w:p w14:paraId="12BB1126" w14:textId="77777777" w:rsidR="00FE3521" w:rsidRDefault="00717702">
      <w:pPr>
        <w:autoSpaceDE w:val="0"/>
        <w:autoSpaceDN w:val="0"/>
        <w:adjustRightInd w:val="0"/>
        <w:spacing w:before="120" w:after="120" w:line="2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ΠΡΟΣΚΑΛΕΙ</w:t>
      </w:r>
    </w:p>
    <w:p w14:paraId="2D8D96B4" w14:textId="335D9844" w:rsidR="00FE3521" w:rsidRDefault="00717702">
      <w:pPr>
        <w:autoSpaceDE w:val="0"/>
        <w:autoSpaceDN w:val="0"/>
        <w:adjustRightInd w:val="0"/>
        <w:spacing w:before="120" w:after="120"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περιορισμένο αριθμό εργοληπτικών επιχειρήσεων</w:t>
      </w:r>
      <w:r w:rsidR="005D3FFA" w:rsidRPr="005D3FFA">
        <w:t xml:space="preserve"> </w:t>
      </w:r>
      <w:r w:rsidR="005D3FFA">
        <w:t>(</w:t>
      </w:r>
      <w:r w:rsidR="005D3FFA" w:rsidRPr="005D3FFA">
        <w:rPr>
          <w:rFonts w:ascii="Calibri" w:hAnsi="Calibri" w:cs="Calibri"/>
          <w:sz w:val="22"/>
          <w:szCs w:val="22"/>
        </w:rPr>
        <w:t>τρεις (3) οικονομικούς φορείς</w:t>
      </w:r>
      <w:r w:rsidR="005D3FF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, του Πίνακα Αποδεκτών, για τη συμμετοχή </w:t>
      </w:r>
      <w:r w:rsidR="00546493">
        <w:rPr>
          <w:rFonts w:ascii="Calibri" w:hAnsi="Calibri" w:cs="Calibri"/>
          <w:sz w:val="22"/>
          <w:szCs w:val="22"/>
        </w:rPr>
        <w:t xml:space="preserve">στην </w:t>
      </w:r>
      <w:r w:rsidR="00546493" w:rsidRPr="00546493">
        <w:rPr>
          <w:rFonts w:ascii="Calibri" w:hAnsi="Calibri" w:cs="Calibri"/>
          <w:sz w:val="22"/>
          <w:szCs w:val="22"/>
        </w:rPr>
        <w:t xml:space="preserve">διεξαγωγή </w:t>
      </w:r>
      <w:r w:rsidR="00546493">
        <w:rPr>
          <w:rFonts w:ascii="Calibri" w:hAnsi="Calibri" w:cs="Calibri"/>
          <w:sz w:val="22"/>
          <w:szCs w:val="22"/>
        </w:rPr>
        <w:t xml:space="preserve">διαδικασίας </w:t>
      </w:r>
      <w:r w:rsidR="00546493" w:rsidRPr="00546493">
        <w:rPr>
          <w:rFonts w:ascii="Calibri" w:hAnsi="Calibri" w:cs="Calibri"/>
          <w:sz w:val="22"/>
          <w:szCs w:val="22"/>
        </w:rPr>
        <w:t>Απευθείας Ανάθεσης (του άρθρου 120, παρ. 3β του Ν.4412/2016) για την επιλογή αναδόχου κατασκευής του έργου με τίτλο</w:t>
      </w:r>
      <w:r>
        <w:rPr>
          <w:rFonts w:ascii="Calibri" w:hAnsi="Calibri" w:cs="Calibri"/>
          <w:sz w:val="22"/>
          <w:szCs w:val="22"/>
        </w:rPr>
        <w:t>, για την ανάδειξη αναδόχου εκτέλεσης του έργου του θέματος.</w:t>
      </w:r>
    </w:p>
    <w:p w14:paraId="3A8DBE1D" w14:textId="77777777" w:rsidR="00894C49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 προϋπολογισμός του έργου ανέρχεται στο ποσό των </w:t>
      </w:r>
      <w:r w:rsidR="00546493">
        <w:rPr>
          <w:rFonts w:ascii="Calibri" w:eastAsia="Tahoma" w:hAnsi="Calibri" w:cs="Calibri"/>
          <w:b/>
          <w:bCs/>
          <w:color w:val="000000"/>
          <w:sz w:val="22"/>
          <w:szCs w:val="22"/>
        </w:rPr>
        <w:t>………</w:t>
      </w:r>
      <w:r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 Ευρώ </w:t>
      </w:r>
      <w:r>
        <w:rPr>
          <w:rFonts w:ascii="Calibri" w:hAnsi="Calibri" w:cs="Calibri"/>
          <w:b/>
          <w:bCs/>
          <w:sz w:val="22"/>
          <w:szCs w:val="22"/>
        </w:rPr>
        <w:t xml:space="preserve"> (χωρίς ΦΠΑ).</w:t>
      </w:r>
      <w:r w:rsidR="00894C4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Το έργο χρηματοδοτείται από τη </w:t>
      </w:r>
      <w:r w:rsidR="00894C49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 xml:space="preserve"> του Προγράμματος </w:t>
      </w:r>
      <w:r w:rsidR="00894C49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="00894C49" w:rsidRPr="00894C49">
        <w:rPr>
          <w:rFonts w:ascii="Calibri" w:hAnsi="Calibri" w:cs="Calibri"/>
          <w:i/>
          <w:iCs/>
          <w:sz w:val="22"/>
          <w:szCs w:val="22"/>
        </w:rPr>
        <w:t xml:space="preserve">του Δήμου / </w:t>
      </w:r>
      <w:r w:rsidRPr="00894C49">
        <w:rPr>
          <w:rFonts w:ascii="Calibri" w:hAnsi="Calibri" w:cs="Calibri"/>
          <w:i/>
          <w:iCs/>
          <w:sz w:val="22"/>
          <w:szCs w:val="22"/>
        </w:rPr>
        <w:t>της Περιφέρειας</w:t>
      </w:r>
      <w:r>
        <w:rPr>
          <w:rFonts w:ascii="Calibri" w:hAnsi="Calibri" w:cs="Calibri"/>
          <w:sz w:val="22"/>
          <w:szCs w:val="22"/>
        </w:rPr>
        <w:t xml:space="preserve"> </w:t>
      </w:r>
      <w:r w:rsidR="00894C49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, διαθέτει ενάριθμο </w:t>
      </w:r>
      <w:r w:rsidR="00894C49">
        <w:rPr>
          <w:rFonts w:ascii="Calibri" w:hAnsi="Calibri" w:cs="Calibri"/>
          <w:sz w:val="22"/>
          <w:szCs w:val="22"/>
        </w:rPr>
        <w:t>………….</w:t>
      </w:r>
      <w:r>
        <w:rPr>
          <w:rFonts w:ascii="Calibri" w:hAnsi="Calibri" w:cs="Calibri"/>
          <w:sz w:val="22"/>
          <w:szCs w:val="22"/>
        </w:rPr>
        <w:t xml:space="preserve"> και αποτελεί το </w:t>
      </w:r>
      <w:r w:rsidR="00894C49">
        <w:rPr>
          <w:rFonts w:ascii="Calibri" w:hAnsi="Calibri" w:cs="Calibri"/>
          <w:sz w:val="22"/>
          <w:szCs w:val="22"/>
        </w:rPr>
        <w:t>……</w:t>
      </w:r>
      <w:r w:rsidR="00894C49" w:rsidRPr="00894C49">
        <w:rPr>
          <w:rFonts w:ascii="Calibri" w:hAnsi="Calibri" w:cs="Calibri"/>
          <w:i/>
          <w:iCs/>
          <w:sz w:val="22"/>
          <w:szCs w:val="22"/>
        </w:rPr>
        <w:t xml:space="preserve">Έργο / </w:t>
      </w:r>
      <w:r w:rsidRPr="00894C49">
        <w:rPr>
          <w:rFonts w:ascii="Calibri" w:hAnsi="Calibri" w:cs="Calibri"/>
          <w:i/>
          <w:iCs/>
          <w:sz w:val="22"/>
          <w:szCs w:val="22"/>
        </w:rPr>
        <w:t>υποέργο</w:t>
      </w:r>
      <w:r w:rsidR="00894C49">
        <w:rPr>
          <w:rFonts w:ascii="Calibri" w:hAnsi="Calibri" w:cs="Calibri"/>
          <w:i/>
          <w:iCs/>
          <w:sz w:val="22"/>
          <w:szCs w:val="22"/>
        </w:rPr>
        <w:t>….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του έργου με τίτλο: </w:t>
      </w:r>
      <w:r>
        <w:rPr>
          <w:rFonts w:ascii="Calibri" w:hAnsi="Calibri" w:cs="Calibri"/>
          <w:b/>
          <w:bCs/>
          <w:sz w:val="22"/>
          <w:szCs w:val="22"/>
        </w:rPr>
        <w:t>«</w:t>
      </w:r>
      <w:r w:rsidR="00894C49">
        <w:rPr>
          <w:rFonts w:ascii="Calibri" w:hAnsi="Calibri" w:cs="Calibri"/>
          <w:b/>
          <w:bCs/>
          <w:sz w:val="22"/>
          <w:szCs w:val="22"/>
        </w:rPr>
        <w:t>………….</w:t>
      </w:r>
      <w:r>
        <w:rPr>
          <w:rFonts w:ascii="Calibri" w:hAnsi="Calibri" w:cs="Calibri"/>
          <w:b/>
          <w:sz w:val="22"/>
          <w:szCs w:val="22"/>
        </w:rPr>
        <w:t>»</w:t>
      </w:r>
      <w:r w:rsidR="00894C49">
        <w:rPr>
          <w:rFonts w:ascii="Calibri" w:hAnsi="Calibri" w:cs="Calibri"/>
          <w:b/>
          <w:sz w:val="22"/>
          <w:szCs w:val="22"/>
        </w:rPr>
        <w:t>.</w:t>
      </w:r>
    </w:p>
    <w:p w14:paraId="0827D2F9" w14:textId="43193EDF" w:rsidR="00FE3521" w:rsidRPr="00894C49" w:rsidRDefault="00894C49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717702" w:rsidRPr="00894C49">
        <w:rPr>
          <w:rFonts w:ascii="Calibri" w:hAnsi="Calibri" w:cs="Calibri"/>
          <w:sz w:val="22"/>
          <w:szCs w:val="22"/>
        </w:rPr>
        <w:t xml:space="preserve">Τα δικαιολογητικά συμμετοχής με τους εν γένει όρους και προϋποθέσεις καθορίζονται στη συνημμένη Αναλυτική Πρόσκληση του έργου, όπως εγκρίθηκε με την υπ’αριθ. </w:t>
      </w:r>
      <w:r w:rsidRPr="00894C49">
        <w:rPr>
          <w:rFonts w:ascii="Calibri" w:hAnsi="Calibri" w:cs="Calibri"/>
          <w:sz w:val="22"/>
          <w:szCs w:val="22"/>
        </w:rPr>
        <w:t>Α</w:t>
      </w:r>
      <w:r w:rsidR="00717702" w:rsidRPr="00894C49">
        <w:rPr>
          <w:rFonts w:ascii="Calibri" w:hAnsi="Calibri" w:cs="Calibri"/>
          <w:sz w:val="22"/>
          <w:szCs w:val="22"/>
        </w:rPr>
        <w:t xml:space="preserve">πόφαση </w:t>
      </w:r>
      <w:r w:rsidRPr="00894C49">
        <w:rPr>
          <w:rFonts w:ascii="Calibri" w:hAnsi="Calibri" w:cs="Calibri"/>
          <w:i/>
          <w:iCs/>
          <w:sz w:val="22"/>
          <w:szCs w:val="22"/>
        </w:rPr>
        <w:t>του Δήμου / της Περιφέρειας</w:t>
      </w:r>
      <w:r w:rsidRPr="00894C49">
        <w:rPr>
          <w:rFonts w:ascii="Calibri" w:hAnsi="Calibri" w:cs="Calibri"/>
          <w:sz w:val="22"/>
          <w:szCs w:val="22"/>
        </w:rPr>
        <w:t xml:space="preserve"> …….,</w:t>
      </w:r>
      <w:r w:rsidR="00717702" w:rsidRPr="00894C49">
        <w:rPr>
          <w:rFonts w:ascii="Calibri" w:hAnsi="Calibri" w:cs="Calibri"/>
          <w:sz w:val="22"/>
          <w:szCs w:val="22"/>
        </w:rPr>
        <w:t>.</w:t>
      </w:r>
    </w:p>
    <w:p w14:paraId="7AD5563F" w14:textId="360697A1" w:rsidR="00FE3521" w:rsidRPr="00894C49" w:rsidRDefault="00717702">
      <w:pPr>
        <w:autoSpaceDE w:val="0"/>
        <w:autoSpaceDN w:val="0"/>
        <w:adjustRightInd w:val="0"/>
        <w:spacing w:before="120" w:after="120" w:line="260" w:lineRule="exac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894C49">
        <w:rPr>
          <w:rFonts w:ascii="Calibri" w:hAnsi="Calibri" w:cs="Calibri"/>
          <w:b/>
          <w:bCs/>
          <w:color w:val="FF0000"/>
          <w:sz w:val="22"/>
          <w:szCs w:val="22"/>
        </w:rPr>
        <w:t>Οι προσφορές υποβάλλονται από τους ενδιαφερόμενους μέσα στην προθεσμία του άρθρου 7 και του άρθρου 8 της αναλυτικής πρόσκλησης.</w:t>
      </w:r>
    </w:p>
    <w:p w14:paraId="35F3DE2B" w14:textId="47583589" w:rsidR="00546493" w:rsidRDefault="00894C49">
      <w:pPr>
        <w:autoSpaceDE w:val="0"/>
        <w:autoSpaceDN w:val="0"/>
        <w:adjustRightInd w:val="0"/>
        <w:spacing w:before="120" w:after="120" w:line="26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Σύμφωνα με τα οριζόμενα στ</w:t>
      </w:r>
      <w:r w:rsidR="005D3FFA">
        <w:rPr>
          <w:rFonts w:ascii="Calibri" w:hAnsi="Calibri" w:cs="Calibri"/>
          <w:sz w:val="22"/>
          <w:szCs w:val="22"/>
        </w:rPr>
        <w:t>α δύο τελευταία εδάφια</w:t>
      </w:r>
      <w:r>
        <w:rPr>
          <w:rFonts w:ascii="Calibri" w:hAnsi="Calibri" w:cs="Calibri"/>
          <w:sz w:val="22"/>
          <w:szCs w:val="22"/>
        </w:rPr>
        <w:t xml:space="preserve"> </w:t>
      </w:r>
      <w:r w:rsidRPr="00894C49">
        <w:rPr>
          <w:rFonts w:ascii="Calibri" w:hAnsi="Calibri" w:cs="Calibri"/>
          <w:sz w:val="22"/>
          <w:szCs w:val="22"/>
        </w:rPr>
        <w:t>του άρ</w:t>
      </w:r>
      <w:r>
        <w:rPr>
          <w:rFonts w:ascii="Calibri" w:hAnsi="Calibri" w:cs="Calibri"/>
          <w:sz w:val="22"/>
          <w:szCs w:val="22"/>
        </w:rPr>
        <w:t>.</w:t>
      </w:r>
      <w:r w:rsidRPr="00894C49">
        <w:rPr>
          <w:rFonts w:ascii="Calibri" w:hAnsi="Calibri" w:cs="Calibri"/>
          <w:sz w:val="22"/>
          <w:szCs w:val="22"/>
        </w:rPr>
        <w:t xml:space="preserve"> 120, παρ. 3β του Ν.4412/2016</w:t>
      </w:r>
      <w:r w:rsidR="00546493" w:rsidRPr="00546493">
        <w:rPr>
          <w:rFonts w:ascii="Calibri" w:hAnsi="Calibri" w:cs="Calibri"/>
          <w:sz w:val="22"/>
          <w:szCs w:val="22"/>
        </w:rPr>
        <w:t xml:space="preserve">, η πρόσκληση για την υποβολή προσφοράς αποστέλλεται σε τουλάχιστον τρεις (3) οικονομικούς φορείς και αναρτάται στο ΚΗΜΔΗΣ για τουλάχιστον πέντε (5) εργάσιμες ημέρες πριν από την κοινοποίηση της απόφασης ανάθεσης. </w:t>
      </w:r>
    </w:p>
    <w:p w14:paraId="655AAD24" w14:textId="77777777" w:rsidR="00FE3521" w:rsidRDefault="00717702">
      <w:pPr>
        <w:autoSpaceDE w:val="0"/>
        <w:autoSpaceDN w:val="0"/>
        <w:adjustRightInd w:val="0"/>
        <w:spacing w:before="120"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Ως ημερομηνία λήξης της προθεσμίας υποβολής των προσφορών ορίζεται η .................................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 xml:space="preserve">ημέρα...................................      , </w:t>
      </w:r>
      <w:r>
        <w:rPr>
          <w:rFonts w:ascii="Calibri" w:hAnsi="Calibri" w:cs="Calibri"/>
          <w:sz w:val="22"/>
          <w:szCs w:val="22"/>
        </w:rPr>
        <w:t xml:space="preserve">και </w:t>
      </w:r>
      <w:r>
        <w:rPr>
          <w:rFonts w:ascii="Calibri" w:hAnsi="Calibri" w:cs="Calibri"/>
          <w:b/>
          <w:bCs/>
          <w:sz w:val="22"/>
          <w:szCs w:val="22"/>
        </w:rPr>
        <w:t>ώρα   10:00 π.μ.</w:t>
      </w:r>
    </w:p>
    <w:p w14:paraId="1A5461A2" w14:textId="77777777" w:rsidR="00C5082E" w:rsidRDefault="00717702" w:rsidP="00C5082E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Η παρούσα Πρόσκληση να αναρτηθεί στην ιστοσελίδα </w:t>
      </w:r>
      <w:r w:rsidR="005D3FFA">
        <w:rPr>
          <w:rFonts w:ascii="Calibri" w:hAnsi="Calibri" w:cs="Calibri"/>
          <w:szCs w:val="22"/>
        </w:rPr>
        <w:t xml:space="preserve">………. </w:t>
      </w:r>
      <w:r w:rsidR="005D3FFA" w:rsidRPr="00894C49">
        <w:rPr>
          <w:rFonts w:ascii="Calibri" w:hAnsi="Calibri" w:cs="Calibri"/>
          <w:i/>
          <w:iCs/>
          <w:szCs w:val="22"/>
        </w:rPr>
        <w:t>του Δήμου / της Περιφέρειας</w:t>
      </w:r>
      <w:r w:rsidR="005D3FFA">
        <w:rPr>
          <w:rFonts w:ascii="Calibri" w:hAnsi="Calibri" w:cs="Calibri"/>
          <w:szCs w:val="22"/>
        </w:rPr>
        <w:t xml:space="preserve"> …….,</w:t>
      </w:r>
      <w:r w:rsidR="005D3FFA" w:rsidRPr="005D3FFA">
        <w:rPr>
          <w:rFonts w:ascii="Calibri" w:hAnsi="Calibri" w:cs="Calibri"/>
          <w:szCs w:val="22"/>
        </w:rPr>
        <w:t>www……..gov.gr</w:t>
      </w:r>
      <w:r w:rsidR="005D3FF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με αναζήτηση στο «θέλω να δω Προκηρύξεις» ή </w:t>
      </w:r>
      <w:r w:rsidR="005D3FFA" w:rsidRPr="005D3FFA">
        <w:rPr>
          <w:rFonts w:ascii="Calibri" w:hAnsi="Calibri" w:cs="Calibri"/>
          <w:szCs w:val="22"/>
        </w:rPr>
        <w:t>www………...gr</w:t>
      </w:r>
      <w:r w:rsidR="005D3FFA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στην κατηγορία «Έργα».</w:t>
      </w:r>
    </w:p>
    <w:p w14:paraId="51A22AC7" w14:textId="61E14657" w:rsidR="00C5082E" w:rsidRPr="00C5082E" w:rsidRDefault="00C5082E" w:rsidP="00C5082E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Calibri" w:hAnsi="Calibri" w:cs="Calibri"/>
          <w:szCs w:val="22"/>
        </w:rPr>
      </w:pPr>
      <w:r>
        <w:rPr>
          <w:bCs/>
          <w:color w:val="FF0000"/>
          <w:szCs w:val="22"/>
        </w:rPr>
        <w:t>Σ</w:t>
      </w:r>
      <w:r w:rsidRPr="008B1D20">
        <w:rPr>
          <w:bCs/>
          <w:color w:val="FF0000"/>
          <w:szCs w:val="22"/>
        </w:rPr>
        <w:t xml:space="preserve">χετικά με την έννομη προστασία για δημόσιες συμβάσεις των άρθρων 118 και 119 ,ισχύουν τα οριζόμενα στο Άρθρο 127 Ν. 4412/2016 </w:t>
      </w:r>
      <w:r w:rsidRPr="008B1D20">
        <w:rPr>
          <w:bCs/>
          <w:i/>
          <w:iCs/>
          <w:color w:val="FF0000"/>
          <w:szCs w:val="22"/>
        </w:rPr>
        <w:t>(«Για δημόσιες συμβάσεις με εκτιμώμενη αξία κατώτερη ή ίση των ορίων του άρθρου 118, περί απευθείας ανάθεσης, όποιος έχει έννομο συμφέρον, μπορεί να ζητήσει την ακύρωση πράξης ή παράλειψης της αναθέτουσας αρχής, καθώς και την αναστολή εκτέλεσης, ενώπιον του Διοικητικού Εφετείου της έδρας της αναθέτουσας αρχής, σύμφωνα με όσα ορίζονται στα άρθρα 45 έως 56 του π.δ. 18/1989 (Α` 8), το οποίο αποφαίνεται αμετακλήτως χωρίς να επιτρέπεται η προηγούμενη άσκηση άλλης ειδικής ή ενδικοφανούς διοικητικής προσφυγής»).</w:t>
      </w:r>
    </w:p>
    <w:p w14:paraId="6E995BDF" w14:textId="77777777" w:rsidR="00C5082E" w:rsidRDefault="00C5082E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Calibri" w:hAnsi="Calibri" w:cs="Calibri"/>
          <w:szCs w:val="22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14:paraId="6F2E561A" w14:textId="77777777">
        <w:trPr>
          <w:trHeight w:val="2455"/>
        </w:trPr>
        <w:tc>
          <w:tcPr>
            <w:tcW w:w="5315" w:type="dxa"/>
          </w:tcPr>
          <w:p w14:paraId="3F511FA5" w14:textId="77777777" w:rsidR="00FE3521" w:rsidRDefault="00717702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Συνημμένα:</w:t>
            </w:r>
          </w:p>
          <w:p w14:paraId="2637E3AC" w14:textId="77777777" w:rsidR="00FE3521" w:rsidRPr="00EA1D86" w:rsidRDefault="00717702">
            <w:pPr>
              <w:pStyle w:val="Bodytext1"/>
              <w:shd w:val="clear" w:color="auto" w:fill="auto"/>
              <w:spacing w:before="0" w:line="240" w:lineRule="auto"/>
              <w:ind w:left="291" w:right="102" w:hanging="291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A1D86">
              <w:rPr>
                <w:rStyle w:val="1d"/>
                <w:rFonts w:ascii="Calibri" w:hAnsi="Calibri" w:cs="Calibri"/>
                <w:color w:val="FF0000"/>
                <w:sz w:val="22"/>
                <w:szCs w:val="22"/>
              </w:rPr>
              <w:t>Η Αναλυτική Πρόσκληση (με email).</w:t>
            </w:r>
          </w:p>
          <w:p w14:paraId="4FC4FD19" w14:textId="77777777" w:rsidR="00FE3521" w:rsidRDefault="00717702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Εσωτερική Διανομή:</w:t>
            </w:r>
          </w:p>
          <w:p w14:paraId="532E9062" w14:textId="77777777" w:rsidR="00FE3521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Πρ/νος Δ.Τ.Ε.</w:t>
            </w:r>
          </w:p>
          <w:p w14:paraId="3C65D372" w14:textId="4ACCC96F" w:rsidR="00FE3521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Τμ</w:t>
            </w:r>
            <w:r w:rsidR="005D3FFA">
              <w:rPr>
                <w:rFonts w:ascii="Calibri" w:hAnsi="Calibri" w:cs="Calibri"/>
                <w:bCs/>
                <w:sz w:val="22"/>
                <w:szCs w:val="22"/>
              </w:rPr>
              <w:t>ήμα</w:t>
            </w:r>
            <w:r w:rsidR="005D3FFA" w:rsidRPr="005D3F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…. (Δ/νουσα Υπηρεσία)….</w:t>
            </w:r>
          </w:p>
          <w:p w14:paraId="296DA012" w14:textId="1F8840CE" w:rsidR="00FE3521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Φακ.</w:t>
            </w:r>
            <w:r w:rsidR="005D3FFA">
              <w:rPr>
                <w:rFonts w:ascii="Calibri" w:hAnsi="Calibri" w:cs="Calibri"/>
                <w:bCs/>
                <w:sz w:val="22"/>
                <w:szCs w:val="22"/>
              </w:rPr>
              <w:t xml:space="preserve"> Έργου </w:t>
            </w:r>
            <w:r w:rsidRPr="005D3F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</w:t>
            </w:r>
            <w:r w:rsidR="005D3FFA" w:rsidRPr="005D3F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….Επιβλέπων….</w:t>
            </w:r>
            <w:r w:rsidRPr="005D3FF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325" w:type="dxa"/>
          </w:tcPr>
          <w:p w14:paraId="6DA29C57" w14:textId="77777777" w:rsidR="00FE3521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54B297" w14:textId="77777777" w:rsidR="00FE3521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53FD6E" w14:textId="77777777" w:rsidR="00FE3521" w:rsidRDefault="00FE3521">
            <w:pPr>
              <w:tabs>
                <w:tab w:val="center" w:pos="1309"/>
                <w:tab w:val="center" w:pos="414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AA07EC" w14:textId="77777777" w:rsidR="00FE3521" w:rsidRDefault="00717702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ΠΙΝΑΚΑΣ ΑΠΟΔΕΚΤΩΝ:</w:t>
      </w: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550"/>
        <w:gridCol w:w="936"/>
        <w:gridCol w:w="1873"/>
        <w:gridCol w:w="1337"/>
        <w:gridCol w:w="2867"/>
      </w:tblGrid>
      <w:tr w:rsidR="00FE3521" w14:paraId="77E1DA47" w14:textId="77777777">
        <w:trPr>
          <w:trHeight w:hRule="exact" w:val="548"/>
        </w:trPr>
        <w:tc>
          <w:tcPr>
            <w:tcW w:w="528" w:type="dxa"/>
            <w:vAlign w:val="center"/>
          </w:tcPr>
          <w:p w14:paraId="18FED8E8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Α/Α</w:t>
            </w:r>
          </w:p>
        </w:tc>
        <w:tc>
          <w:tcPr>
            <w:tcW w:w="2550" w:type="dxa"/>
            <w:vAlign w:val="center"/>
          </w:tcPr>
          <w:p w14:paraId="03D3EC8A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Ε/Ε</w:t>
            </w:r>
          </w:p>
        </w:tc>
        <w:tc>
          <w:tcPr>
            <w:tcW w:w="936" w:type="dxa"/>
            <w:vAlign w:val="center"/>
          </w:tcPr>
          <w:p w14:paraId="74261CB5" w14:textId="77777777" w:rsidR="00FE3521" w:rsidRDefault="00717702">
            <w:pPr>
              <w:pStyle w:val="a4"/>
              <w:ind w:left="-108" w:right="-108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ΜΕΕΠ (Κατ./Τάξη)</w:t>
            </w:r>
          </w:p>
          <w:p w14:paraId="75283CE5" w14:textId="77777777" w:rsidR="00FE3521" w:rsidRDefault="00FE3521">
            <w:pPr>
              <w:pStyle w:val="a4"/>
              <w:ind w:left="-108" w:right="-108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873" w:type="dxa"/>
            <w:vAlign w:val="center"/>
          </w:tcPr>
          <w:p w14:paraId="23B501D2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Διεύθυνση</w:t>
            </w:r>
          </w:p>
        </w:tc>
        <w:tc>
          <w:tcPr>
            <w:tcW w:w="4204" w:type="dxa"/>
            <w:gridSpan w:val="2"/>
            <w:vAlign w:val="center"/>
          </w:tcPr>
          <w:p w14:paraId="7213AD07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Στοιχεία επικοινωνίας</w:t>
            </w:r>
          </w:p>
        </w:tc>
      </w:tr>
      <w:tr w:rsidR="00FE3521" w14:paraId="5054A072" w14:textId="77777777">
        <w:trPr>
          <w:trHeight w:hRule="exact" w:val="449"/>
        </w:trPr>
        <w:tc>
          <w:tcPr>
            <w:tcW w:w="528" w:type="dxa"/>
            <w:vMerge w:val="restart"/>
            <w:vAlign w:val="center"/>
          </w:tcPr>
          <w:p w14:paraId="2E7FD5FF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1</w:t>
            </w:r>
          </w:p>
        </w:tc>
        <w:tc>
          <w:tcPr>
            <w:tcW w:w="2550" w:type="dxa"/>
            <w:vMerge w:val="restart"/>
            <w:vAlign w:val="center"/>
          </w:tcPr>
          <w:p w14:paraId="79416961" w14:textId="3BB1D353" w:rsidR="00FE3521" w:rsidRDefault="00894C49">
            <w:pPr>
              <w:textAlignment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……….</w:t>
            </w:r>
            <w:r w:rsidR="007177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ΕΔ</w:t>
            </w:r>
            <w:r w:rsidR="00717702">
              <w:rPr>
                <w:rFonts w:ascii="Calibri" w:hAnsi="Calibri" w:cs="Calibri"/>
                <w:color w:val="000000"/>
                <w:sz w:val="22"/>
                <w:szCs w:val="22"/>
              </w:rPr>
              <w:t>Ε</w:t>
            </w:r>
          </w:p>
        </w:tc>
        <w:tc>
          <w:tcPr>
            <w:tcW w:w="936" w:type="dxa"/>
            <w:vMerge w:val="restart"/>
            <w:vAlign w:val="center"/>
          </w:tcPr>
          <w:p w14:paraId="5D74B4F5" w14:textId="4E125723" w:rsidR="00FE3521" w:rsidRDefault="0071770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ΥΔΡ/</w:t>
            </w:r>
            <w:r w:rsidR="007C521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η</w:t>
            </w:r>
          </w:p>
          <w:p w14:paraId="614F0B9F" w14:textId="77777777" w:rsidR="00FE3521" w:rsidRDefault="00FE3521">
            <w:pPr>
              <w:jc w:val="center"/>
              <w:textAlignment w:val="center"/>
              <w:rPr>
                <w:rFonts w:ascii="Calibri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605C013A" w14:textId="3C5B4DBC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…………….</w:t>
            </w:r>
          </w:p>
        </w:tc>
        <w:tc>
          <w:tcPr>
            <w:tcW w:w="1337" w:type="dxa"/>
            <w:vAlign w:val="center"/>
          </w:tcPr>
          <w:p w14:paraId="44A80176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Τηλ.</w:t>
            </w:r>
          </w:p>
        </w:tc>
        <w:tc>
          <w:tcPr>
            <w:tcW w:w="2867" w:type="dxa"/>
            <w:vAlign w:val="center"/>
          </w:tcPr>
          <w:p w14:paraId="2B82B488" w14:textId="1472AF11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63C6E73B" w14:textId="77777777">
        <w:trPr>
          <w:trHeight w:hRule="exact" w:val="294"/>
        </w:trPr>
        <w:tc>
          <w:tcPr>
            <w:tcW w:w="528" w:type="dxa"/>
            <w:vMerge/>
            <w:vAlign w:val="center"/>
          </w:tcPr>
          <w:p w14:paraId="599C037D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513EB697" w14:textId="77777777" w:rsidR="00FE3521" w:rsidRDefault="00FE3521">
            <w:pPr>
              <w:pStyle w:val="a4"/>
              <w:rPr>
                <w:rFonts w:ascii="Calibri" w:hAnsi="Calibri" w:cs="Calibri"/>
                <w:b/>
                <w:color w:val="C00000"/>
                <w:szCs w:val="22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6DEF9313" w14:textId="77777777" w:rsidR="00FE3521" w:rsidRDefault="00FE3521">
            <w:pPr>
              <w:pStyle w:val="a4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1AEA200A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22DBD4E9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Fax</w:t>
            </w:r>
          </w:p>
        </w:tc>
        <w:tc>
          <w:tcPr>
            <w:tcW w:w="2867" w:type="dxa"/>
            <w:vAlign w:val="center"/>
          </w:tcPr>
          <w:p w14:paraId="6683A7BD" w14:textId="7BD27326" w:rsidR="00FE3521" w:rsidRDefault="007C5219" w:rsidP="007C5219">
            <w:pPr>
              <w:pStyle w:val="a4"/>
              <w:jc w:val="left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26E29EA6" w14:textId="77777777">
        <w:trPr>
          <w:trHeight w:hRule="exact" w:val="414"/>
        </w:trPr>
        <w:tc>
          <w:tcPr>
            <w:tcW w:w="528" w:type="dxa"/>
            <w:vMerge/>
            <w:vAlign w:val="center"/>
          </w:tcPr>
          <w:p w14:paraId="60A1C003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8501D6A" w14:textId="77777777" w:rsidR="00FE3521" w:rsidRDefault="00FE3521">
            <w:pPr>
              <w:pStyle w:val="a4"/>
              <w:rPr>
                <w:rFonts w:ascii="Calibri" w:hAnsi="Calibri" w:cs="Calibri"/>
                <w:b/>
                <w:color w:val="C00000"/>
                <w:szCs w:val="22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74853BAE" w14:textId="77777777" w:rsidR="00FE3521" w:rsidRDefault="00FE3521">
            <w:pPr>
              <w:pStyle w:val="a4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364F69B0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1F9658EF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email</w:t>
            </w:r>
          </w:p>
        </w:tc>
        <w:tc>
          <w:tcPr>
            <w:tcW w:w="2867" w:type="dxa"/>
            <w:vAlign w:val="center"/>
          </w:tcPr>
          <w:p w14:paraId="65DE940D" w14:textId="1B221694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5AEBE0A7" w14:textId="77777777">
        <w:trPr>
          <w:trHeight w:hRule="exact" w:val="451"/>
        </w:trPr>
        <w:tc>
          <w:tcPr>
            <w:tcW w:w="528" w:type="dxa"/>
            <w:vMerge/>
            <w:vAlign w:val="center"/>
          </w:tcPr>
          <w:p w14:paraId="5EED1DAB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49982161" w14:textId="77777777" w:rsidR="00FE3521" w:rsidRDefault="00FE3521">
            <w:pPr>
              <w:pStyle w:val="a4"/>
              <w:rPr>
                <w:rFonts w:ascii="Calibri" w:hAnsi="Calibri" w:cs="Calibri"/>
                <w:b/>
                <w:color w:val="C00000"/>
                <w:szCs w:val="22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6C457488" w14:textId="77777777" w:rsidR="00FE3521" w:rsidRDefault="00FE3521">
            <w:pPr>
              <w:pStyle w:val="a4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3F946DA2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3C3EACCE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867" w:type="dxa"/>
            <w:vAlign w:val="center"/>
          </w:tcPr>
          <w:p w14:paraId="4B782337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</w:tr>
      <w:tr w:rsidR="00FE3521" w14:paraId="2EED1A5D" w14:textId="77777777">
        <w:trPr>
          <w:trHeight w:hRule="exact" w:val="321"/>
        </w:trPr>
        <w:tc>
          <w:tcPr>
            <w:tcW w:w="528" w:type="dxa"/>
            <w:vMerge w:val="restart"/>
            <w:vAlign w:val="center"/>
          </w:tcPr>
          <w:p w14:paraId="2616412F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2</w:t>
            </w:r>
          </w:p>
        </w:tc>
        <w:tc>
          <w:tcPr>
            <w:tcW w:w="2550" w:type="dxa"/>
            <w:vMerge w:val="restart"/>
            <w:vAlign w:val="center"/>
          </w:tcPr>
          <w:p w14:paraId="3ECF6BBC" w14:textId="6917EFD2" w:rsidR="00FE3521" w:rsidRDefault="00894C49">
            <w:pPr>
              <w:textAlignment w:val="center"/>
              <w:rPr>
                <w:rFonts w:ascii="Calibri" w:hAnsi="Calibri" w:cs="Calibri"/>
                <w:b/>
                <w:color w:val="C00000"/>
                <w:sz w:val="22"/>
                <w:szCs w:val="22"/>
                <w:lang w:eastAsia="el-GR"/>
              </w:rPr>
            </w:pPr>
            <w:r w:rsidRPr="00894C49">
              <w:rPr>
                <w:rFonts w:ascii="Calibri" w:hAnsi="Calibri" w:cs="Calibri"/>
                <w:color w:val="000000"/>
                <w:sz w:val="22"/>
                <w:szCs w:val="22"/>
              </w:rPr>
              <w:t>………. ΕΔΕ</w:t>
            </w:r>
          </w:p>
        </w:tc>
        <w:tc>
          <w:tcPr>
            <w:tcW w:w="936" w:type="dxa"/>
            <w:vMerge w:val="restart"/>
            <w:vAlign w:val="center"/>
          </w:tcPr>
          <w:p w14:paraId="3664E5F6" w14:textId="607E7967" w:rsidR="00FE3521" w:rsidRDefault="0071770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ΥΔΡ/</w:t>
            </w:r>
            <w:r w:rsidR="007C521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η</w:t>
            </w:r>
          </w:p>
          <w:p w14:paraId="57D6DFF7" w14:textId="77777777" w:rsidR="00FE3521" w:rsidRDefault="00FE3521">
            <w:pPr>
              <w:jc w:val="center"/>
              <w:textAlignment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5D497F83" w14:textId="2B668600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  <w:tc>
          <w:tcPr>
            <w:tcW w:w="1337" w:type="dxa"/>
            <w:vAlign w:val="center"/>
          </w:tcPr>
          <w:p w14:paraId="67ADB654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Τηλ.</w:t>
            </w:r>
          </w:p>
        </w:tc>
        <w:tc>
          <w:tcPr>
            <w:tcW w:w="2867" w:type="dxa"/>
            <w:vAlign w:val="center"/>
          </w:tcPr>
          <w:p w14:paraId="0E38AA62" w14:textId="0A760DAB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3213CC0B" w14:textId="77777777">
        <w:trPr>
          <w:trHeight w:hRule="exact" w:val="312"/>
        </w:trPr>
        <w:tc>
          <w:tcPr>
            <w:tcW w:w="528" w:type="dxa"/>
            <w:vMerge/>
            <w:vAlign w:val="center"/>
          </w:tcPr>
          <w:p w14:paraId="5919346E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6FD4737" w14:textId="77777777" w:rsidR="00FE3521" w:rsidRDefault="00FE3521">
            <w:pPr>
              <w:pStyle w:val="a4"/>
              <w:rPr>
                <w:rFonts w:ascii="Calibri" w:hAnsi="Calibri" w:cs="Calibri"/>
                <w:b/>
                <w:color w:val="C00000"/>
                <w:szCs w:val="22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2DA1C7FF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32825243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4C9A98E6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Fax</w:t>
            </w:r>
          </w:p>
        </w:tc>
        <w:tc>
          <w:tcPr>
            <w:tcW w:w="2867" w:type="dxa"/>
            <w:vAlign w:val="center"/>
          </w:tcPr>
          <w:p w14:paraId="61E8911C" w14:textId="38C80579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01B3DA20" w14:textId="77777777">
        <w:trPr>
          <w:trHeight w:hRule="exact" w:val="512"/>
        </w:trPr>
        <w:tc>
          <w:tcPr>
            <w:tcW w:w="528" w:type="dxa"/>
            <w:vMerge/>
            <w:vAlign w:val="center"/>
          </w:tcPr>
          <w:p w14:paraId="3C8798EA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39021775" w14:textId="77777777" w:rsidR="00FE3521" w:rsidRDefault="00FE3521">
            <w:pPr>
              <w:pStyle w:val="a4"/>
              <w:rPr>
                <w:rFonts w:ascii="Calibri" w:hAnsi="Calibri" w:cs="Calibri"/>
                <w:b/>
                <w:color w:val="C00000"/>
                <w:szCs w:val="22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204AC42A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6F543EDF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0DFCD305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email</w:t>
            </w:r>
          </w:p>
        </w:tc>
        <w:tc>
          <w:tcPr>
            <w:tcW w:w="2867" w:type="dxa"/>
            <w:vAlign w:val="center"/>
          </w:tcPr>
          <w:p w14:paraId="373830C6" w14:textId="07692272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416876F7" w14:textId="77777777">
        <w:trPr>
          <w:trHeight w:hRule="exact" w:val="505"/>
        </w:trPr>
        <w:tc>
          <w:tcPr>
            <w:tcW w:w="528" w:type="dxa"/>
            <w:vMerge/>
            <w:vAlign w:val="center"/>
          </w:tcPr>
          <w:p w14:paraId="6BC3A7F5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4C0F53E6" w14:textId="77777777" w:rsidR="00FE3521" w:rsidRDefault="00FE3521">
            <w:pPr>
              <w:pStyle w:val="a4"/>
              <w:rPr>
                <w:rFonts w:ascii="Calibri" w:hAnsi="Calibri" w:cs="Calibri"/>
                <w:b/>
                <w:color w:val="C00000"/>
                <w:szCs w:val="22"/>
                <w:lang w:eastAsia="el-GR"/>
              </w:rPr>
            </w:pPr>
          </w:p>
        </w:tc>
        <w:tc>
          <w:tcPr>
            <w:tcW w:w="936" w:type="dxa"/>
            <w:vMerge/>
            <w:vAlign w:val="center"/>
          </w:tcPr>
          <w:p w14:paraId="03126CB5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1873" w:type="dxa"/>
            <w:vMerge/>
            <w:vAlign w:val="center"/>
          </w:tcPr>
          <w:p w14:paraId="74E12089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7BAA1E3B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867" w:type="dxa"/>
            <w:vAlign w:val="center"/>
          </w:tcPr>
          <w:p w14:paraId="4856B4F2" w14:textId="77777777" w:rsidR="00FE3521" w:rsidRDefault="00FE3521">
            <w:pPr>
              <w:pStyle w:val="a4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</w:tr>
      <w:tr w:rsidR="00FE3521" w14:paraId="5C984374" w14:textId="77777777">
        <w:trPr>
          <w:trHeight w:hRule="exact" w:val="294"/>
        </w:trPr>
        <w:tc>
          <w:tcPr>
            <w:tcW w:w="528" w:type="dxa"/>
            <w:vMerge w:val="restart"/>
            <w:vAlign w:val="center"/>
          </w:tcPr>
          <w:p w14:paraId="5FA8AD68" w14:textId="77777777" w:rsidR="00FE3521" w:rsidRDefault="00717702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3</w:t>
            </w:r>
          </w:p>
        </w:tc>
        <w:tc>
          <w:tcPr>
            <w:tcW w:w="2550" w:type="dxa"/>
            <w:vMerge w:val="restart"/>
            <w:vAlign w:val="center"/>
          </w:tcPr>
          <w:p w14:paraId="65115A27" w14:textId="0FFC847F" w:rsidR="00FE3521" w:rsidRDefault="00894C49">
            <w:pPr>
              <w:textAlignment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………. ΕΔΕ</w:t>
            </w:r>
          </w:p>
        </w:tc>
        <w:tc>
          <w:tcPr>
            <w:tcW w:w="936" w:type="dxa"/>
            <w:vMerge w:val="restart"/>
            <w:vAlign w:val="center"/>
          </w:tcPr>
          <w:p w14:paraId="65BC6F2B" w14:textId="12874820" w:rsidR="00FE3521" w:rsidRDefault="00717702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ΥΔΡ/</w:t>
            </w:r>
            <w:r w:rsidR="007C521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η</w:t>
            </w:r>
          </w:p>
          <w:p w14:paraId="0901BF22" w14:textId="77777777" w:rsidR="00FE3521" w:rsidRDefault="00FE3521">
            <w:pPr>
              <w:jc w:val="center"/>
              <w:textAlignment w:val="center"/>
              <w:rPr>
                <w:rFonts w:ascii="Calibri" w:hAnsi="Calibri" w:cs="Calibri"/>
                <w:color w:val="C00000"/>
                <w:sz w:val="22"/>
                <w:szCs w:val="22"/>
                <w:lang w:eastAsia="el-GR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230E2E28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Αγράφων 24</w:t>
            </w:r>
          </w:p>
          <w:p w14:paraId="720D6DD9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35133 Λαμία</w:t>
            </w:r>
          </w:p>
        </w:tc>
        <w:tc>
          <w:tcPr>
            <w:tcW w:w="1337" w:type="dxa"/>
            <w:vAlign w:val="center"/>
          </w:tcPr>
          <w:p w14:paraId="083C1C51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Τηλ.</w:t>
            </w:r>
          </w:p>
        </w:tc>
        <w:tc>
          <w:tcPr>
            <w:tcW w:w="2867" w:type="dxa"/>
            <w:vAlign w:val="center"/>
          </w:tcPr>
          <w:p w14:paraId="0516F3EB" w14:textId="2D1464FC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7EB1F822" w14:textId="77777777">
        <w:trPr>
          <w:trHeight w:hRule="exact" w:val="330"/>
        </w:trPr>
        <w:tc>
          <w:tcPr>
            <w:tcW w:w="528" w:type="dxa"/>
            <w:vMerge/>
            <w:vAlign w:val="center"/>
          </w:tcPr>
          <w:p w14:paraId="5860A51C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0EAB1990" w14:textId="77777777" w:rsidR="00FE3521" w:rsidRDefault="00FE3521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936" w:type="dxa"/>
            <w:vMerge/>
            <w:vAlign w:val="center"/>
          </w:tcPr>
          <w:p w14:paraId="55005C7D" w14:textId="77777777" w:rsidR="00FE3521" w:rsidRDefault="00FE3521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vMerge/>
            <w:vAlign w:val="center"/>
          </w:tcPr>
          <w:p w14:paraId="09E90393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4B3AE1EA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Fax</w:t>
            </w:r>
          </w:p>
        </w:tc>
        <w:tc>
          <w:tcPr>
            <w:tcW w:w="2867" w:type="dxa"/>
            <w:vAlign w:val="center"/>
          </w:tcPr>
          <w:p w14:paraId="2CF99ABC" w14:textId="0EBFF359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6ADB5389" w14:textId="77777777">
        <w:trPr>
          <w:trHeight w:hRule="exact" w:val="414"/>
        </w:trPr>
        <w:tc>
          <w:tcPr>
            <w:tcW w:w="528" w:type="dxa"/>
            <w:vMerge/>
            <w:vAlign w:val="center"/>
          </w:tcPr>
          <w:p w14:paraId="0C892864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04DF3782" w14:textId="77777777" w:rsidR="00FE3521" w:rsidRDefault="00FE3521">
            <w:pPr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936" w:type="dxa"/>
            <w:vMerge/>
            <w:vAlign w:val="center"/>
          </w:tcPr>
          <w:p w14:paraId="02612C07" w14:textId="77777777" w:rsidR="00FE3521" w:rsidRDefault="00FE3521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vMerge/>
            <w:vAlign w:val="center"/>
          </w:tcPr>
          <w:p w14:paraId="64E2CC0D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6BBB01D0" w14:textId="77777777" w:rsidR="00FE3521" w:rsidRDefault="00717702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email</w:t>
            </w:r>
          </w:p>
        </w:tc>
        <w:tc>
          <w:tcPr>
            <w:tcW w:w="2867" w:type="dxa"/>
            <w:vAlign w:val="center"/>
          </w:tcPr>
          <w:p w14:paraId="00417969" w14:textId="7726DF3D" w:rsidR="00FE3521" w:rsidRDefault="007C5219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  <w:r>
              <w:rPr>
                <w:rFonts w:ascii="Calibri" w:hAnsi="Calibri" w:cs="Calibri"/>
                <w:szCs w:val="22"/>
                <w:lang w:eastAsia="el-GR"/>
              </w:rPr>
              <w:t>………………</w:t>
            </w:r>
          </w:p>
        </w:tc>
      </w:tr>
      <w:tr w:rsidR="00FE3521" w14:paraId="6C523F69" w14:textId="77777777">
        <w:trPr>
          <w:trHeight w:hRule="exact" w:val="580"/>
        </w:trPr>
        <w:tc>
          <w:tcPr>
            <w:tcW w:w="528" w:type="dxa"/>
            <w:vMerge/>
            <w:vAlign w:val="center"/>
          </w:tcPr>
          <w:p w14:paraId="74D646E6" w14:textId="77777777" w:rsidR="00FE3521" w:rsidRDefault="00FE3521">
            <w:pPr>
              <w:pStyle w:val="a4"/>
              <w:jc w:val="center"/>
              <w:rPr>
                <w:rFonts w:ascii="Calibri" w:hAnsi="Calibri" w:cs="Calibri"/>
                <w:color w:val="C00000"/>
                <w:szCs w:val="22"/>
                <w:lang w:eastAsia="el-GR"/>
              </w:rPr>
            </w:pPr>
          </w:p>
        </w:tc>
        <w:tc>
          <w:tcPr>
            <w:tcW w:w="2550" w:type="dxa"/>
            <w:vMerge/>
            <w:vAlign w:val="center"/>
          </w:tcPr>
          <w:p w14:paraId="5B6ACC94" w14:textId="77777777" w:rsidR="00FE3521" w:rsidRDefault="00FE3521">
            <w:pPr>
              <w:textAlignment w:val="center"/>
              <w:rPr>
                <w:rFonts w:ascii="Calibri" w:hAnsi="Calibri" w:cs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936" w:type="dxa"/>
            <w:vMerge/>
            <w:vAlign w:val="center"/>
          </w:tcPr>
          <w:p w14:paraId="2B3740AE" w14:textId="77777777" w:rsidR="00FE3521" w:rsidRDefault="00FE3521">
            <w:pPr>
              <w:jc w:val="center"/>
              <w:textAlignment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  <w:tc>
          <w:tcPr>
            <w:tcW w:w="1873" w:type="dxa"/>
            <w:vMerge/>
            <w:vAlign w:val="center"/>
          </w:tcPr>
          <w:p w14:paraId="01B910CE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1337" w:type="dxa"/>
            <w:vAlign w:val="center"/>
          </w:tcPr>
          <w:p w14:paraId="33C66E27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  <w:tc>
          <w:tcPr>
            <w:tcW w:w="2867" w:type="dxa"/>
            <w:vAlign w:val="center"/>
          </w:tcPr>
          <w:p w14:paraId="5E7C944D" w14:textId="77777777" w:rsidR="00FE3521" w:rsidRDefault="00FE3521">
            <w:pPr>
              <w:pStyle w:val="a4"/>
              <w:rPr>
                <w:rFonts w:ascii="Calibri" w:hAnsi="Calibri" w:cs="Calibri"/>
                <w:szCs w:val="22"/>
                <w:lang w:eastAsia="el-GR"/>
              </w:rPr>
            </w:pPr>
          </w:p>
        </w:tc>
      </w:tr>
    </w:tbl>
    <w:p w14:paraId="1E0AAE99" w14:textId="77777777" w:rsidR="005D3FFA" w:rsidRDefault="005D3FFA" w:rsidP="005D3FFA">
      <w:pPr>
        <w:autoSpaceDE w:val="0"/>
        <w:autoSpaceDN w:val="0"/>
        <w:adjustRightInd w:val="0"/>
        <w:spacing w:before="120" w:after="120" w:line="260" w:lineRule="exact"/>
        <w:rPr>
          <w:rFonts w:ascii="Calibri" w:hAnsi="Calibri" w:cs="Calibri"/>
          <w:sz w:val="22"/>
          <w:szCs w:val="22"/>
        </w:rPr>
      </w:pPr>
      <w:r w:rsidRPr="00546493">
        <w:rPr>
          <w:rFonts w:ascii="Calibri" w:hAnsi="Calibri" w:cs="Calibri"/>
          <w:sz w:val="22"/>
          <w:szCs w:val="22"/>
        </w:rPr>
        <w:t>Δεν αξιολογούνται προσφορές οικονομικών φορέων που δεν προσκλήθηκαν να υποβάλουν προσφορά.</w:t>
      </w:r>
    </w:p>
    <w:p w14:paraId="2A579F80" w14:textId="77777777" w:rsidR="00FE3521" w:rsidRDefault="00FE3521">
      <w:pPr>
        <w:rPr>
          <w:rFonts w:ascii="Calibri" w:hAnsi="Calibri" w:cs="Calibri"/>
          <w:color w:val="C00000"/>
          <w:sz w:val="22"/>
          <w:szCs w:val="22"/>
        </w:rPr>
      </w:pPr>
    </w:p>
    <w:p w14:paraId="7E8EAAD1" w14:textId="36737846" w:rsidR="00FE3521" w:rsidRPr="005D3FFA" w:rsidRDefault="005D3FFA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5D3FFA">
        <w:rPr>
          <w:rFonts w:ascii="Calibri" w:eastAsia="Calibri" w:hAnsi="Calibri" w:cs="Calibri"/>
          <w:bCs/>
          <w:i/>
          <w:iCs/>
          <w:sz w:val="22"/>
          <w:szCs w:val="22"/>
        </w:rPr>
        <w:t>….(Πόλη)….</w:t>
      </w:r>
      <w:r w:rsidR="00717702" w:rsidRPr="005D3FFA">
        <w:rPr>
          <w:rFonts w:ascii="Calibri" w:eastAsia="Calibri" w:hAnsi="Calibri" w:cs="Calibri"/>
          <w:bCs/>
          <w:i/>
          <w:iCs/>
          <w:sz w:val="22"/>
          <w:szCs w:val="22"/>
        </w:rPr>
        <w:t xml:space="preserve">, </w:t>
      </w:r>
      <w:r w:rsidRPr="005D3FFA">
        <w:rPr>
          <w:rFonts w:ascii="Calibri" w:eastAsia="Calibri" w:hAnsi="Calibri" w:cs="Calibri"/>
          <w:bCs/>
          <w:i/>
          <w:iCs/>
          <w:sz w:val="22"/>
          <w:szCs w:val="22"/>
        </w:rPr>
        <w:t>Ημερομηνία….</w:t>
      </w:r>
    </w:p>
    <w:p w14:paraId="423C1268" w14:textId="77777777" w:rsidR="00FE3521" w:rsidRDefault="00FE3521">
      <w:pPr>
        <w:jc w:val="center"/>
        <w:rPr>
          <w:rFonts w:ascii="Calibri" w:hAnsi="Calibri" w:cs="Calibri"/>
          <w:sz w:val="22"/>
          <w:szCs w:val="22"/>
        </w:rPr>
      </w:pPr>
    </w:p>
    <w:p w14:paraId="159AEAA3" w14:textId="77777777" w:rsidR="00FE3521" w:rsidRDefault="00FE3521">
      <w:pPr>
        <w:rPr>
          <w:rFonts w:ascii="Calibri" w:hAnsi="Calibri" w:cs="Calibri"/>
          <w:sz w:val="22"/>
          <w:szCs w:val="22"/>
        </w:rPr>
      </w:pPr>
    </w:p>
    <w:p w14:paraId="686B3394" w14:textId="31DF5C65" w:rsidR="00FE3521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Ο</w:t>
      </w:r>
      <w:r w:rsidR="00717702">
        <w:rPr>
          <w:rFonts w:ascii="Calibri" w:hAnsi="Calibri" w:cs="Calibri"/>
          <w:bCs/>
        </w:rPr>
        <w:t xml:space="preserve"> Προϊστ</w:t>
      </w:r>
      <w:r>
        <w:rPr>
          <w:rFonts w:ascii="Calibri" w:hAnsi="Calibri" w:cs="Calibri"/>
          <w:bCs/>
        </w:rPr>
        <w:t>ά</w:t>
      </w:r>
      <w:r w:rsidR="00717702">
        <w:rPr>
          <w:rFonts w:ascii="Calibri" w:hAnsi="Calibri" w:cs="Calibri"/>
          <w:bCs/>
        </w:rPr>
        <w:t>μ</w:t>
      </w:r>
      <w:r>
        <w:rPr>
          <w:rFonts w:ascii="Calibri" w:hAnsi="Calibri" w:cs="Calibri"/>
          <w:bCs/>
        </w:rPr>
        <w:t>ε</w:t>
      </w:r>
      <w:r w:rsidR="00717702">
        <w:rPr>
          <w:rFonts w:ascii="Calibri" w:hAnsi="Calibri" w:cs="Calibri"/>
          <w:bCs/>
        </w:rPr>
        <w:t>ν</w:t>
      </w:r>
      <w:r>
        <w:rPr>
          <w:rFonts w:ascii="Calibri" w:hAnsi="Calibri" w:cs="Calibri"/>
          <w:bCs/>
        </w:rPr>
        <w:t>ος</w:t>
      </w:r>
      <w:r w:rsidR="00717702">
        <w:rPr>
          <w:rFonts w:ascii="Calibri" w:hAnsi="Calibri" w:cs="Calibri"/>
          <w:bCs/>
        </w:rPr>
        <w:t xml:space="preserve">   ΔΤΕ/</w:t>
      </w:r>
      <w:r w:rsidR="00717702" w:rsidRPr="005D3FFA">
        <w:rPr>
          <w:rFonts w:ascii="Calibri" w:hAnsi="Calibri" w:cs="Calibri"/>
          <w:bCs/>
          <w:i/>
          <w:iCs/>
        </w:rPr>
        <w:t xml:space="preserve"> </w:t>
      </w:r>
      <w:r>
        <w:rPr>
          <w:rFonts w:ascii="Calibri" w:hAnsi="Calibri" w:cs="Calibri"/>
          <w:bCs/>
          <w:i/>
          <w:iCs/>
        </w:rPr>
        <w:t>(</w:t>
      </w:r>
      <w:r w:rsidRPr="005D3FFA">
        <w:rPr>
          <w:rFonts w:ascii="Calibri" w:hAnsi="Calibri" w:cs="Calibri"/>
          <w:bCs/>
          <w:i/>
          <w:iCs/>
        </w:rPr>
        <w:t xml:space="preserve">…Δήμου .. / </w:t>
      </w:r>
      <w:r w:rsidR="00717702" w:rsidRPr="005D3FFA">
        <w:rPr>
          <w:rFonts w:ascii="Calibri" w:hAnsi="Calibri" w:cs="Calibri"/>
          <w:bCs/>
          <w:i/>
          <w:iCs/>
        </w:rPr>
        <w:t>Π</w:t>
      </w:r>
      <w:r w:rsidRPr="005D3FFA">
        <w:rPr>
          <w:rFonts w:ascii="Calibri" w:hAnsi="Calibri" w:cs="Calibri"/>
          <w:bCs/>
          <w:i/>
          <w:iCs/>
        </w:rPr>
        <w:t>εριφέρειας….</w:t>
      </w:r>
      <w:r>
        <w:rPr>
          <w:rFonts w:ascii="Calibri" w:hAnsi="Calibri" w:cs="Calibri"/>
          <w:bCs/>
          <w:i/>
          <w:iCs/>
        </w:rPr>
        <w:t>)</w:t>
      </w:r>
    </w:p>
    <w:p w14:paraId="73A6AB39" w14:textId="77777777" w:rsidR="00FE3521" w:rsidRDefault="00FE3521">
      <w:pPr>
        <w:spacing w:before="40" w:after="40"/>
        <w:jc w:val="center"/>
        <w:rPr>
          <w:rFonts w:ascii="Calibri" w:hAnsi="Calibri" w:cs="Calibri"/>
          <w:bCs/>
        </w:rPr>
      </w:pPr>
    </w:p>
    <w:p w14:paraId="5C03B094" w14:textId="78419F75" w:rsidR="00FE3521" w:rsidRDefault="005D3FFA">
      <w:pPr>
        <w:spacing w:before="40" w:after="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…………………………….</w:t>
      </w:r>
    </w:p>
    <w:p w14:paraId="1499F5CF" w14:textId="77777777" w:rsidR="00FE3521" w:rsidRDefault="00717702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Τοπογράφος  Μηχ/κός με Α’β</w:t>
      </w:r>
    </w:p>
    <w:p w14:paraId="7177CA15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rFonts w:ascii="Calibri" w:hAnsi="Calibri" w:cs="Calibri"/>
          <w:b/>
          <w:sz w:val="22"/>
          <w:szCs w:val="22"/>
        </w:rPr>
      </w:pPr>
    </w:p>
    <w:p w14:paraId="1B907733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1039A4D7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0E758042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4CC627A3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68EB72E0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2BA2F356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255DFCAA" w14:textId="77777777" w:rsidR="00FE3521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rFonts w:ascii="Calibri" w:hAnsi="Calibri" w:cs="Calibri"/>
          <w:sz w:val="22"/>
          <w:szCs w:val="22"/>
        </w:rPr>
      </w:pPr>
    </w:p>
    <w:p w14:paraId="21B2D81B" w14:textId="77777777" w:rsidR="00FE3521" w:rsidRDefault="00FE3521">
      <w:pPr>
        <w:rPr>
          <w:rFonts w:ascii="Calibri" w:hAnsi="Calibri" w:cs="Calibri"/>
          <w:sz w:val="22"/>
          <w:szCs w:val="22"/>
        </w:rPr>
      </w:pPr>
    </w:p>
    <w:p w14:paraId="65194F2F" w14:textId="77777777" w:rsidR="00FE3521" w:rsidRDefault="00FE3521">
      <w:pPr>
        <w:overflowPunct w:val="0"/>
        <w:autoSpaceDE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ar-SA"/>
        </w:rPr>
      </w:pPr>
    </w:p>
    <w:p w14:paraId="16FFB3F0" w14:textId="77777777" w:rsidR="00FE3521" w:rsidRDefault="00FE3521">
      <w:pPr>
        <w:overflowPunct w:val="0"/>
        <w:autoSpaceDE w:val="0"/>
        <w:jc w:val="center"/>
        <w:textAlignment w:val="baseline"/>
        <w:rPr>
          <w:rFonts w:ascii="Calibri" w:hAnsi="Calibri" w:cs="Calibri"/>
          <w:b/>
          <w:sz w:val="22"/>
          <w:szCs w:val="22"/>
          <w:lang w:eastAsia="ar-SA"/>
        </w:rPr>
      </w:pPr>
    </w:p>
    <w:sectPr w:rsidR="00FE3521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89C0" w14:textId="77777777" w:rsidR="00EA6A96" w:rsidRDefault="00EA6A96">
      <w:pPr>
        <w:spacing w:after="0" w:line="240" w:lineRule="auto"/>
      </w:pPr>
      <w:r>
        <w:separator/>
      </w:r>
    </w:p>
  </w:endnote>
  <w:endnote w:type="continuationSeparator" w:id="0">
    <w:p w14:paraId="23A29F4A" w14:textId="77777777" w:rsidR="00EA6A96" w:rsidRDefault="00EA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  <w:sig w:usb0="00000000" w:usb1="00000000" w:usb2="00000021" w:usb3="00000000" w:csb0="600001BF" w:csb1="DFF70000"/>
  </w:font>
  <w:font w:name="Arial-ItalicMT-Identity-H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D325" w14:textId="2637AE25" w:rsidR="00FE3521" w:rsidRDefault="00717702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28EFA" wp14:editId="4B1A705F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0DD85B2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1D5EA767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C28EF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10DD85B2" w14:textId="77777777" w:rsidR="00FE3521" w:rsidRDefault="00FE3521">
                    <w:pPr>
                      <w:pStyle w:val="a8"/>
                      <w:ind w:right="360"/>
                    </w:pPr>
                  </w:p>
                  <w:p w14:paraId="1D5EA767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20"/>
      </w:rPr>
      <w:t xml:space="preserve">-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1D365C">
      <w:rPr>
        <w:noProof/>
        <w:sz w:val="20"/>
        <w:lang w:val="en-US"/>
      </w:rPr>
      <w:t>3</w:t>
    </w:r>
    <w:r>
      <w:rPr>
        <w:sz w:val="20"/>
        <w:lang w:val="en-US"/>
      </w:rPr>
      <w:fldChar w:fldCharType="end"/>
    </w:r>
    <w:r>
      <w:rPr>
        <w:sz w:val="20"/>
      </w:rPr>
      <w:t xml:space="preserve"> -</w:t>
    </w:r>
  </w:p>
  <w:p w14:paraId="5517145F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1588" w14:textId="77777777" w:rsidR="00EA6A96" w:rsidRDefault="00EA6A96">
      <w:pPr>
        <w:spacing w:after="0" w:line="240" w:lineRule="auto"/>
      </w:pPr>
      <w:r>
        <w:separator/>
      </w:r>
    </w:p>
  </w:footnote>
  <w:footnote w:type="continuationSeparator" w:id="0">
    <w:p w14:paraId="5433A8DE" w14:textId="77777777" w:rsidR="00EA6A96" w:rsidRDefault="00EA6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2715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FA1F8"/>
    <w:multiLevelType w:val="singleLevel"/>
    <w:tmpl w:val="5B1FA1F8"/>
    <w:lvl w:ilvl="0">
      <w:start w:val="3"/>
      <w:numFmt w:val="decimal"/>
      <w:suff w:val="space"/>
      <w:lvlText w:val="%1)"/>
      <w:lvlJc w:val="left"/>
    </w:lvl>
  </w:abstractNum>
  <w:abstractNum w:abstractNumId="24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8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30"/>
  </w:num>
  <w:num w:numId="4">
    <w:abstractNumId w:val="29"/>
  </w:num>
  <w:num w:numId="5">
    <w:abstractNumId w:val="2"/>
  </w:num>
  <w:num w:numId="6">
    <w:abstractNumId w:val="25"/>
  </w:num>
  <w:num w:numId="7">
    <w:abstractNumId w:val="26"/>
  </w:num>
  <w:num w:numId="8">
    <w:abstractNumId w:val="27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2"/>
  </w:num>
  <w:num w:numId="22">
    <w:abstractNumId w:val="28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4"/>
  </w:num>
  <w:num w:numId="28">
    <w:abstractNumId w:val="33"/>
  </w:num>
  <w:num w:numId="29">
    <w:abstractNumId w:val="1"/>
  </w:num>
  <w:num w:numId="30">
    <w:abstractNumId w:val="31"/>
  </w:num>
  <w:num w:numId="31">
    <w:abstractNumId w:val="5"/>
  </w:num>
  <w:num w:numId="32">
    <w:abstractNumId w:val="18"/>
  </w:num>
  <w:num w:numId="33">
    <w:abstractNumId w:val="15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365C"/>
    <w:rsid w:val="001D4F15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73F0D"/>
    <w:rsid w:val="00475B00"/>
    <w:rsid w:val="00476867"/>
    <w:rsid w:val="00476E24"/>
    <w:rsid w:val="0048362D"/>
    <w:rsid w:val="0048733E"/>
    <w:rsid w:val="0048769D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2007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C5219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5082E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A6A96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BB0B1E"/>
  <w15:docId w15:val="{0AD58E8F-FDFC-40B4-960C-09530FE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rFonts w:ascii="Arial" w:hAnsi="Arial" w:cs="Arial"/>
      <w:sz w:val="22"/>
    </w:rPr>
  </w:style>
  <w:style w:type="paragraph" w:styleId="a5">
    <w:name w:val="Body Text Indent"/>
    <w:basedOn w:val="a"/>
    <w:qFormat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Pr>
      <w:sz w:val="20"/>
      <w:szCs w:val="20"/>
    </w:rPr>
  </w:style>
  <w:style w:type="paragraph" w:styleId="a8">
    <w:name w:val="foot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Pr>
      <w:rFonts w:cs="Mangal"/>
    </w:rPr>
  </w:style>
  <w:style w:type="paragraph" w:styleId="10">
    <w:name w:val="toc 1"/>
    <w:basedOn w:val="a"/>
    <w:next w:val="a"/>
    <w:qFormat/>
    <w:rPr>
      <w:rFonts w:ascii="Arial" w:hAnsi="Arial" w:cs="Arial"/>
    </w:rPr>
  </w:style>
  <w:style w:type="paragraph" w:styleId="30">
    <w:name w:val="toc 3"/>
    <w:basedOn w:val="a"/>
    <w:next w:val="a"/>
    <w:qFormat/>
    <w:pPr>
      <w:ind w:left="480"/>
    </w:pPr>
  </w:style>
  <w:style w:type="character" w:styleId="ac">
    <w:name w:val="endnote reference"/>
    <w:qFormat/>
    <w:rPr>
      <w:vertAlign w:val="superscript"/>
    </w:rPr>
  </w:style>
  <w:style w:type="character" w:styleId="ad">
    <w:name w:val="footnote reference"/>
    <w:qFormat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ae">
    <w:name w:val="page number"/>
    <w:basedOn w:val="11"/>
    <w:qFormat/>
  </w:style>
  <w:style w:type="character" w:customStyle="1" w:styleId="11">
    <w:name w:val="Προεπιλεγμένη γραμματοσειρά1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5z1">
    <w:name w:val="WW8Num5z1"/>
    <w:qFormat/>
    <w:rPr>
      <w:rFonts w:ascii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9z0">
    <w:name w:val="WW8Num9z0"/>
    <w:qFormat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Pr>
      <w:rFonts w:ascii="Cambria" w:eastAsia="Times New Roman" w:hAnsi="Cambria" w:cs="Arial"/>
    </w:rPr>
  </w:style>
  <w:style w:type="character" w:customStyle="1" w:styleId="WW8Num10z1">
    <w:name w:val="WW8Num10z1"/>
    <w:qFormat/>
    <w:rPr>
      <w:rFonts w:ascii="Arial" w:hAnsi="Arial" w:cs="Arial"/>
      <w:sz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Aria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Arial" w:hAnsi="Arial" w:cs="Arial"/>
      <w:b/>
      <w:bCs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</w:rPr>
  </w:style>
  <w:style w:type="character" w:customStyle="1" w:styleId="WW8Num17z0">
    <w:name w:val="WW8Num17z0"/>
    <w:qFormat/>
    <w:rPr>
      <w:rFonts w:hint="default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mbria" w:eastAsia="Times New Roman" w:hAnsi="Cambria" w:cs="Arial"/>
    </w:rPr>
  </w:style>
  <w:style w:type="character" w:customStyle="1" w:styleId="WW8Num19z1">
    <w:name w:val="WW8Num19z1"/>
    <w:qFormat/>
    <w:rPr>
      <w:rFonts w:ascii="Arial" w:hAnsi="Arial" w:cs="Arial"/>
      <w:sz w:val="22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mbria" w:hAnsi="Cambria" w:cs="Cambria" w:hint="default"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Pr>
      <w:rFonts w:ascii="Arial" w:hAnsi="Arial" w:cs="Arial"/>
      <w:sz w:val="22"/>
    </w:rPr>
  </w:style>
  <w:style w:type="character" w:customStyle="1" w:styleId="WW8Num23z0">
    <w:name w:val="WW8Num23z0"/>
    <w:qFormat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Pr>
      <w:rFonts w:ascii="Cambria" w:hAnsi="Cambria" w:cs="Cambria" w:hint="default"/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mbria" w:hAnsi="Cambria" w:cs="Cambria" w:hint="default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hint="default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mbria" w:hAnsi="Cambria" w:cs="Cambria" w:hint="default"/>
      <w:sz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Pr>
      <w:rFonts w:ascii="Cambria" w:hAnsi="Cambria" w:cs="Cambria" w:hint="default"/>
      <w:sz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</w:rPr>
  </w:style>
  <w:style w:type="character" w:customStyle="1" w:styleId="WW8Num34z0">
    <w:name w:val="WW8Num34z0"/>
    <w:qFormat/>
    <w:rPr>
      <w:rFonts w:ascii="Cambria" w:hAnsi="Cambria" w:cs="Cambria" w:hint="default"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1">
    <w:name w:val="WW8Num21z1"/>
    <w:qFormat/>
    <w:rPr>
      <w:rFonts w:ascii="Arial" w:hAnsi="Arial" w:cs="Arial"/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13">
    <w:name w:val="Παραπομπή σχολίου1"/>
    <w:qFormat/>
    <w:rPr>
      <w:sz w:val="16"/>
      <w:szCs w:val="16"/>
    </w:rPr>
  </w:style>
  <w:style w:type="character" w:customStyle="1" w:styleId="af1">
    <w:name w:val="Χαρακτήρες υποσημείωσης"/>
    <w:qFormat/>
    <w:rPr>
      <w:vertAlign w:val="superscript"/>
    </w:rPr>
  </w:style>
  <w:style w:type="character" w:customStyle="1" w:styleId="af2">
    <w:name w:val="Χαρακτήρες σημείωσης τέλους"/>
    <w:qFormat/>
    <w:rPr>
      <w:vertAlign w:val="superscript"/>
    </w:rPr>
  </w:style>
  <w:style w:type="character" w:customStyle="1" w:styleId="CharChar1">
    <w:name w:val="Char Char1"/>
    <w:qFormat/>
  </w:style>
  <w:style w:type="character" w:customStyle="1" w:styleId="CharChar">
    <w:name w:val="Char Char"/>
    <w:qFormat/>
    <w:rPr>
      <w:b/>
      <w:bCs/>
    </w:rPr>
  </w:style>
  <w:style w:type="character" w:customStyle="1" w:styleId="EndnoteReference11">
    <w:name w:val="Endnote Reference11"/>
    <w:qFormat/>
    <w:rPr>
      <w:vertAlign w:val="superscript"/>
    </w:rPr>
  </w:style>
  <w:style w:type="character" w:customStyle="1" w:styleId="FootnoteReference11">
    <w:name w:val="Footnote Reference11"/>
    <w:qFormat/>
    <w:rPr>
      <w:vertAlign w:val="superscript"/>
    </w:rPr>
  </w:style>
  <w:style w:type="character" w:customStyle="1" w:styleId="DocumentMapChar">
    <w:name w:val="Document Map Char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Pr>
      <w:vertAlign w:val="superscript"/>
    </w:rPr>
  </w:style>
  <w:style w:type="character" w:customStyle="1" w:styleId="BodyText2Char">
    <w:name w:val="Body Text 2 Char"/>
    <w:qFormat/>
    <w:rPr>
      <w:sz w:val="24"/>
      <w:szCs w:val="24"/>
      <w:lang w:eastAsia="zh-CN"/>
    </w:rPr>
  </w:style>
  <w:style w:type="character" w:customStyle="1" w:styleId="FootnoteTextChar">
    <w:name w:val="Footnote Text Char"/>
    <w:qFormat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14">
    <w:name w:val="Παραπομπή υποσημείωσης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har1">
    <w:name w:val="Κείμενο σχολίου Char1"/>
    <w:qFormat/>
    <w:rPr>
      <w:lang w:eastAsia="zh-CN"/>
    </w:rPr>
  </w:style>
  <w:style w:type="character" w:customStyle="1" w:styleId="a00">
    <w:name w:val="a0"/>
    <w:qFormat/>
  </w:style>
  <w:style w:type="character" w:customStyle="1" w:styleId="EndnoteTextChar">
    <w:name w:val="Endnote Text Char"/>
    <w:qFormat/>
    <w:rPr>
      <w:lang w:eastAsia="zh-CN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50">
    <w:name w:val="Σώμα κειμένου (5)"/>
    <w:qFormat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21">
    <w:name w:val="Προεπιλεγμένη γραμματοσειρά2"/>
    <w:qFormat/>
  </w:style>
  <w:style w:type="paragraph" w:customStyle="1" w:styleId="af4">
    <w:name w:val="Επικεφαλίδα"/>
    <w:basedOn w:val="a"/>
    <w:next w:val="a4"/>
    <w:qFormat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pPr>
      <w:ind w:left="1588" w:hanging="1588"/>
    </w:pPr>
  </w:style>
  <w:style w:type="paragraph" w:customStyle="1" w:styleId="15">
    <w:name w:val="Κείμενο μακροεντολής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10">
    <w:name w:val="Κείμενο πλαισίου1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pPr>
      <w:suppressLineNumbers/>
    </w:pPr>
  </w:style>
  <w:style w:type="paragraph" w:customStyle="1" w:styleId="af7">
    <w:name w:val="Επικεφαλίδα πίνακα"/>
    <w:basedOn w:val="af6"/>
    <w:qFormat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</w:style>
  <w:style w:type="paragraph" w:customStyle="1" w:styleId="19">
    <w:name w:val="Χάρτης εγγράφου1"/>
    <w:basedOn w:val="a"/>
    <w:qFormat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pPr>
      <w:spacing w:after="120" w:line="480" w:lineRule="auto"/>
    </w:pPr>
  </w:style>
  <w:style w:type="paragraph" w:customStyle="1" w:styleId="WW-">
    <w:name w:val="WW-Σημείωση τέλους"/>
    <w:basedOn w:val="a"/>
    <w:qFormat/>
    <w:rPr>
      <w:sz w:val="20"/>
      <w:szCs w:val="2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WW-EndnoteReference41">
    <w:name w:val="WW-Endnote Reference41"/>
    <w:qFormat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Pr>
      <w:lang w:eastAsia="zh-CN"/>
    </w:rPr>
  </w:style>
  <w:style w:type="character" w:customStyle="1" w:styleId="WW-EndnoteReference3">
    <w:name w:val="WW-Endnote Reference3"/>
    <w:qFormat/>
    <w:rPr>
      <w:vertAlign w:val="superscript"/>
    </w:rPr>
  </w:style>
  <w:style w:type="paragraph" w:customStyle="1" w:styleId="Footnote">
    <w:name w:val="Footnote"/>
    <w:basedOn w:val="Standard"/>
    <w:qFormat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pPr>
      <w:ind w:left="720"/>
    </w:pPr>
  </w:style>
  <w:style w:type="paragraph" w:customStyle="1" w:styleId="afa">
    <w:name w:val="Προμορφοποιημένο κείμενο"/>
    <w:basedOn w:val="a"/>
    <w:qFormat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23">
    <w:name w:val="Παραπομπή σημείωσης τέλους2"/>
    <w:qFormat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24">
    <w:name w:val="Σώμα κειμένου (2)_"/>
    <w:basedOn w:val="a0"/>
    <w:link w:val="25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Pr>
      <w:vertAlign w:val="superscript"/>
    </w:rPr>
  </w:style>
  <w:style w:type="character" w:customStyle="1" w:styleId="0">
    <w:name w:val="Παραπομπή σημείωσης τέλους_0"/>
    <w:qFormat/>
    <w:rPr>
      <w:vertAlign w:val="superscript"/>
    </w:rPr>
  </w:style>
  <w:style w:type="paragraph" w:styleId="afd">
    <w:name w:val="List Paragraph"/>
    <w:basedOn w:val="a"/>
    <w:uiPriority w:val="99"/>
    <w:qFormat/>
    <w:rsid w:val="00894C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3D123-2D09-4CC8-9B65-C20295C7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user1</cp:lastModifiedBy>
  <cp:revision>2</cp:revision>
  <cp:lastPrinted>2022-02-17T10:57:00Z</cp:lastPrinted>
  <dcterms:created xsi:type="dcterms:W3CDTF">2023-05-02T11:27:00Z</dcterms:created>
  <dcterms:modified xsi:type="dcterms:W3CDTF">2023-05-02T11:27:00Z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