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5B11" w14:textId="77777777" w:rsidR="007334F9" w:rsidRDefault="007334F9" w:rsidP="00063FCF">
      <w:pPr>
        <w:ind w:left="7513"/>
        <w:rPr>
          <w:rFonts w:ascii="Comic Sans MS" w:hAnsi="Comic Sans MS" w:cs="Tahoma"/>
          <w:b/>
          <w:sz w:val="22"/>
          <w:szCs w:val="22"/>
          <w:u w:val="single"/>
          <w:lang w:val="el-GR"/>
        </w:rPr>
      </w:pPr>
    </w:p>
    <w:p w14:paraId="03119AB5" w14:textId="77777777" w:rsidR="00C244ED" w:rsidRPr="00063FCF" w:rsidRDefault="00C244ED" w:rsidP="00063FCF">
      <w:pPr>
        <w:ind w:left="7513"/>
        <w:rPr>
          <w:rFonts w:ascii="Comic Sans MS" w:hAnsi="Comic Sans MS" w:cs="Tahoma"/>
          <w:b/>
          <w:sz w:val="22"/>
          <w:szCs w:val="22"/>
          <w:u w:val="single"/>
          <w:lang w:val="el-GR"/>
        </w:rPr>
      </w:pPr>
      <w:r w:rsidRPr="00063FCF">
        <w:rPr>
          <w:rFonts w:ascii="Comic Sans MS" w:hAnsi="Comic Sans MS" w:cs="Tahoma"/>
          <w:b/>
          <w:sz w:val="22"/>
          <w:szCs w:val="22"/>
          <w:u w:val="single"/>
          <w:lang w:val="el-GR"/>
        </w:rPr>
        <w:t xml:space="preserve">ΑΠΟΣΤΟΛΗ ΜΕ </w:t>
      </w:r>
      <w:r w:rsidRPr="00063FCF">
        <w:rPr>
          <w:rFonts w:ascii="Comic Sans MS" w:hAnsi="Comic Sans MS" w:cs="Tahoma"/>
          <w:b/>
          <w:sz w:val="22"/>
          <w:szCs w:val="22"/>
          <w:u w:val="single"/>
          <w:lang w:val="en-US"/>
        </w:rPr>
        <w:t>E</w:t>
      </w:r>
      <w:r w:rsidRPr="00063FCF">
        <w:rPr>
          <w:rFonts w:ascii="Comic Sans MS" w:hAnsi="Comic Sans MS" w:cs="Tahoma"/>
          <w:b/>
          <w:sz w:val="22"/>
          <w:szCs w:val="22"/>
          <w:u w:val="single"/>
          <w:lang w:val="el-GR"/>
        </w:rPr>
        <w:t>-</w:t>
      </w:r>
      <w:r w:rsidRPr="00063FCF">
        <w:rPr>
          <w:rFonts w:ascii="Comic Sans MS" w:hAnsi="Comic Sans MS" w:cs="Tahoma"/>
          <w:b/>
          <w:sz w:val="22"/>
          <w:szCs w:val="22"/>
          <w:u w:val="single"/>
          <w:lang w:val="en-US"/>
        </w:rPr>
        <w:t>MAIL</w:t>
      </w:r>
    </w:p>
    <w:p w14:paraId="5568CB39" w14:textId="7BD4487C" w:rsidR="00C244ED" w:rsidRPr="00063FCF" w:rsidRDefault="003F4D37" w:rsidP="00063FCF">
      <w:pPr>
        <w:ind w:left="7513"/>
        <w:rPr>
          <w:rFonts w:ascii="Comic Sans MS" w:hAnsi="Comic Sans MS" w:cs="Tahoma"/>
          <w:sz w:val="22"/>
          <w:szCs w:val="22"/>
          <w:lang w:val="el-GR"/>
        </w:rPr>
      </w:pPr>
      <w:r>
        <w:rPr>
          <w:rFonts w:ascii="Comic Sans MS" w:hAnsi="Comic Sans MS" w:cs="Tahoma"/>
          <w:sz w:val="22"/>
          <w:szCs w:val="22"/>
          <w:lang w:val="el-GR"/>
        </w:rPr>
        <w:t>…(Πόλη)…</w:t>
      </w:r>
    </w:p>
    <w:p w14:paraId="30492FC3" w14:textId="77777777" w:rsidR="00C244ED" w:rsidRPr="00063FCF" w:rsidRDefault="00C244ED" w:rsidP="00053E2B">
      <w:pPr>
        <w:ind w:left="7513"/>
        <w:rPr>
          <w:rFonts w:ascii="Comic Sans MS" w:hAnsi="Comic Sans MS" w:cs="Tahoma"/>
          <w:sz w:val="22"/>
          <w:szCs w:val="22"/>
          <w:lang w:val="el-GR"/>
        </w:rPr>
      </w:pPr>
    </w:p>
    <w:tbl>
      <w:tblPr>
        <w:tblW w:w="10206" w:type="dxa"/>
        <w:tblInd w:w="392" w:type="dxa"/>
        <w:tblLayout w:type="fixed"/>
        <w:tblLook w:val="0000" w:firstRow="0" w:lastRow="0" w:firstColumn="0" w:lastColumn="0" w:noHBand="0" w:noVBand="0"/>
      </w:tblPr>
      <w:tblGrid>
        <w:gridCol w:w="1134"/>
        <w:gridCol w:w="5953"/>
        <w:gridCol w:w="3119"/>
      </w:tblGrid>
      <w:tr w:rsidR="00C244ED" w:rsidRPr="00063FCF" w14:paraId="52762037" w14:textId="77777777" w:rsidTr="00C84CAD">
        <w:trPr>
          <w:trHeight w:val="390"/>
        </w:trPr>
        <w:tc>
          <w:tcPr>
            <w:tcW w:w="1134" w:type="dxa"/>
          </w:tcPr>
          <w:p w14:paraId="02BA2575" w14:textId="77777777" w:rsidR="00C244ED" w:rsidRPr="00063FCF" w:rsidRDefault="00C244ED">
            <w:pPr>
              <w:rPr>
                <w:rFonts w:ascii="Comic Sans MS" w:hAnsi="Comic Sans MS" w:cs="Tahoma"/>
                <w:b/>
                <w:sz w:val="22"/>
                <w:szCs w:val="22"/>
                <w:lang w:val="el-GR"/>
              </w:rPr>
            </w:pPr>
            <w:r w:rsidRPr="00063FCF">
              <w:rPr>
                <w:rFonts w:ascii="Comic Sans MS" w:hAnsi="Comic Sans MS" w:cs="Tahoma"/>
                <w:b/>
                <w:sz w:val="22"/>
                <w:szCs w:val="22"/>
                <w:lang w:val="el-GR"/>
              </w:rPr>
              <w:t>Προς :</w:t>
            </w:r>
          </w:p>
          <w:p w14:paraId="3A3BB645" w14:textId="77777777" w:rsidR="00C244ED" w:rsidRPr="00063FCF" w:rsidRDefault="00C244ED">
            <w:pPr>
              <w:rPr>
                <w:rFonts w:ascii="Comic Sans MS" w:hAnsi="Comic Sans MS" w:cs="Tahoma"/>
                <w:b/>
                <w:sz w:val="22"/>
                <w:szCs w:val="22"/>
                <w:lang w:val="el-GR"/>
              </w:rPr>
            </w:pPr>
          </w:p>
        </w:tc>
        <w:tc>
          <w:tcPr>
            <w:tcW w:w="5953" w:type="dxa"/>
          </w:tcPr>
          <w:p w14:paraId="1FCC5AD3" w14:textId="0CD1E129" w:rsidR="00F12C3F" w:rsidRPr="006502E7" w:rsidRDefault="003F4D37" w:rsidP="00F12C3F">
            <w:pPr>
              <w:rPr>
                <w:rFonts w:ascii="Comic Sans MS" w:hAnsi="Comic Sans MS" w:cs="Tahoma"/>
                <w:b/>
                <w:bCs/>
                <w:sz w:val="22"/>
                <w:szCs w:val="22"/>
                <w:lang w:val="el-GR"/>
              </w:rPr>
            </w:pPr>
            <w:r>
              <w:rPr>
                <w:rFonts w:ascii="Comic Sans MS" w:hAnsi="Comic Sans MS" w:cs="Tahoma"/>
                <w:b/>
                <w:bCs/>
                <w:sz w:val="22"/>
                <w:szCs w:val="22"/>
                <w:lang w:val="el-GR"/>
              </w:rPr>
              <w:t>ΔΗΜΟΣ/ΥΠΟΥΡΓΕΙΟ/</w:t>
            </w:r>
            <w:r w:rsidR="00F12C3F" w:rsidRPr="006502E7">
              <w:rPr>
                <w:rFonts w:ascii="Comic Sans MS" w:hAnsi="Comic Sans MS" w:cs="Tahoma"/>
                <w:b/>
                <w:bCs/>
                <w:sz w:val="22"/>
                <w:szCs w:val="22"/>
                <w:lang w:val="el-GR"/>
              </w:rPr>
              <w:t xml:space="preserve">ΠΕΡΙΦΕΡΕΙΑ </w:t>
            </w:r>
            <w:r>
              <w:rPr>
                <w:rFonts w:ascii="Comic Sans MS" w:hAnsi="Comic Sans MS" w:cs="Tahoma"/>
                <w:b/>
                <w:bCs/>
                <w:sz w:val="22"/>
                <w:szCs w:val="22"/>
                <w:lang w:val="el-GR"/>
              </w:rPr>
              <w:t>…..</w:t>
            </w:r>
          </w:p>
          <w:p w14:paraId="7DC50E64" w14:textId="77777777" w:rsidR="00F12C3F" w:rsidRPr="006502E7" w:rsidRDefault="00F12C3F" w:rsidP="00F12C3F">
            <w:pPr>
              <w:ind w:left="34"/>
              <w:rPr>
                <w:rFonts w:ascii="Comic Sans MS" w:hAnsi="Comic Sans MS" w:cs="Tahoma"/>
                <w:b/>
                <w:bCs/>
                <w:sz w:val="22"/>
                <w:szCs w:val="22"/>
                <w:lang w:val="el-GR"/>
              </w:rPr>
            </w:pPr>
            <w:r w:rsidRPr="006502E7">
              <w:rPr>
                <w:rFonts w:ascii="Comic Sans MS" w:hAnsi="Comic Sans MS" w:cs="Tahoma"/>
                <w:b/>
                <w:bCs/>
                <w:sz w:val="22"/>
                <w:szCs w:val="22"/>
                <w:lang w:val="el-GR"/>
              </w:rPr>
              <w:t>Δ/ΝΣΗ ΤΕΧΝΙΚΩΝ ΕΡΓΩΝ</w:t>
            </w:r>
          </w:p>
          <w:p w14:paraId="0BC605F2" w14:textId="4AB4ED63" w:rsidR="00F12C3F" w:rsidRPr="006502E7" w:rsidRDefault="00F12C3F" w:rsidP="00F12C3F">
            <w:pPr>
              <w:ind w:left="34"/>
              <w:rPr>
                <w:rFonts w:ascii="Comic Sans MS" w:hAnsi="Comic Sans MS" w:cs="Tahoma"/>
                <w:b/>
                <w:bCs/>
                <w:sz w:val="22"/>
                <w:szCs w:val="22"/>
                <w:lang w:val="el-GR"/>
              </w:rPr>
            </w:pPr>
            <w:r w:rsidRPr="006502E7">
              <w:rPr>
                <w:rFonts w:ascii="Comic Sans MS" w:hAnsi="Comic Sans MS" w:cs="Tahoma"/>
                <w:b/>
                <w:bCs/>
                <w:sz w:val="22"/>
                <w:szCs w:val="22"/>
                <w:lang w:val="el-GR"/>
              </w:rPr>
              <w:t xml:space="preserve">ΤΜΗΜΑ </w:t>
            </w:r>
            <w:r w:rsidR="003F4D37">
              <w:rPr>
                <w:rFonts w:ascii="Comic Sans MS" w:hAnsi="Comic Sans MS" w:cs="Tahoma"/>
                <w:b/>
                <w:bCs/>
                <w:sz w:val="22"/>
                <w:szCs w:val="22"/>
                <w:lang w:val="el-GR"/>
              </w:rPr>
              <w:t>……….</w:t>
            </w:r>
          </w:p>
          <w:p w14:paraId="46DED2E1" w14:textId="62035608" w:rsidR="00F12C3F" w:rsidRPr="006502E7" w:rsidRDefault="00F12C3F" w:rsidP="00F12C3F">
            <w:pPr>
              <w:ind w:left="34"/>
              <w:rPr>
                <w:rFonts w:ascii="Comic Sans MS" w:hAnsi="Comic Sans MS" w:cs="Tahoma"/>
                <w:bCs/>
                <w:sz w:val="22"/>
                <w:szCs w:val="22"/>
                <w:lang w:val="el-GR"/>
              </w:rPr>
            </w:pPr>
            <w:r w:rsidRPr="006502E7">
              <w:rPr>
                <w:rFonts w:ascii="Comic Sans MS" w:hAnsi="Comic Sans MS" w:cs="Tahoma"/>
                <w:bCs/>
                <w:sz w:val="22"/>
                <w:szCs w:val="22"/>
                <w:lang w:val="el-GR"/>
              </w:rPr>
              <w:t>Δ/</w:t>
            </w:r>
            <w:proofErr w:type="spellStart"/>
            <w:r w:rsidRPr="006502E7">
              <w:rPr>
                <w:rFonts w:ascii="Comic Sans MS" w:hAnsi="Comic Sans MS" w:cs="Tahoma"/>
                <w:bCs/>
                <w:sz w:val="22"/>
                <w:szCs w:val="22"/>
                <w:lang w:val="el-GR"/>
              </w:rPr>
              <w:t>νση</w:t>
            </w:r>
            <w:proofErr w:type="spellEnd"/>
            <w:r w:rsidRPr="006502E7">
              <w:rPr>
                <w:rFonts w:ascii="Comic Sans MS" w:hAnsi="Comic Sans MS" w:cs="Tahoma"/>
                <w:bCs/>
                <w:sz w:val="22"/>
                <w:szCs w:val="22"/>
                <w:lang w:val="el-GR"/>
              </w:rPr>
              <w:tab/>
              <w:t xml:space="preserve">: </w:t>
            </w:r>
            <w:r w:rsidR="003F4D37">
              <w:rPr>
                <w:rFonts w:ascii="Comic Sans MS" w:hAnsi="Comic Sans MS" w:cs="Tahoma"/>
                <w:bCs/>
                <w:sz w:val="22"/>
                <w:szCs w:val="22"/>
                <w:lang w:val="el-GR"/>
              </w:rPr>
              <w:t>…………</w:t>
            </w:r>
          </w:p>
          <w:p w14:paraId="6D4CE3E4" w14:textId="6A08D83B" w:rsidR="00F12C3F" w:rsidRPr="006502E7" w:rsidRDefault="00F12C3F" w:rsidP="00F12C3F">
            <w:pPr>
              <w:ind w:left="34"/>
              <w:rPr>
                <w:rFonts w:ascii="Comic Sans MS" w:hAnsi="Comic Sans MS" w:cs="Tahoma"/>
                <w:bCs/>
                <w:sz w:val="22"/>
                <w:szCs w:val="22"/>
                <w:lang w:val="el-GR"/>
              </w:rPr>
            </w:pPr>
            <w:r w:rsidRPr="006502E7">
              <w:rPr>
                <w:rFonts w:ascii="Comic Sans MS" w:hAnsi="Comic Sans MS" w:cs="Tahoma"/>
                <w:bCs/>
                <w:sz w:val="22"/>
                <w:szCs w:val="22"/>
                <w:lang w:val="el-GR"/>
              </w:rPr>
              <w:t xml:space="preserve">Υπόψη : κ. </w:t>
            </w:r>
            <w:r w:rsidR="003F4D37">
              <w:rPr>
                <w:rFonts w:ascii="Comic Sans MS" w:hAnsi="Comic Sans MS" w:cs="Tahoma"/>
                <w:bCs/>
                <w:sz w:val="22"/>
                <w:szCs w:val="22"/>
                <w:lang w:val="el-GR"/>
              </w:rPr>
              <w:t>……………(</w:t>
            </w:r>
            <w:r w:rsidR="00C3017E">
              <w:rPr>
                <w:rFonts w:ascii="Comic Sans MS" w:hAnsi="Comic Sans MS" w:cs="Tahoma"/>
                <w:bCs/>
                <w:sz w:val="22"/>
                <w:szCs w:val="22"/>
                <w:lang w:val="el-GR"/>
              </w:rPr>
              <w:t xml:space="preserve">ως </w:t>
            </w:r>
            <w:proofErr w:type="spellStart"/>
            <w:r w:rsidR="00C3017E">
              <w:rPr>
                <w:rFonts w:ascii="Comic Sans MS" w:hAnsi="Comic Sans MS" w:cs="Tahoma"/>
                <w:bCs/>
                <w:sz w:val="22"/>
                <w:szCs w:val="22"/>
                <w:lang w:val="el-GR"/>
              </w:rPr>
              <w:t>Επ</w:t>
            </w:r>
            <w:proofErr w:type="spellEnd"/>
            <w:r w:rsidR="00C3017E">
              <w:rPr>
                <w:rFonts w:ascii="Comic Sans MS" w:hAnsi="Comic Sans MS" w:cs="Tahoma"/>
                <w:bCs/>
                <w:sz w:val="22"/>
                <w:szCs w:val="22"/>
                <w:lang w:val="el-GR"/>
              </w:rPr>
              <w:t xml:space="preserve">. </w:t>
            </w:r>
            <w:proofErr w:type="spellStart"/>
            <w:r w:rsidR="00C3017E">
              <w:rPr>
                <w:rFonts w:ascii="Comic Sans MS" w:hAnsi="Comic Sans MS" w:cs="Tahoma"/>
                <w:bCs/>
                <w:sz w:val="22"/>
                <w:szCs w:val="22"/>
                <w:lang w:val="el-GR"/>
              </w:rPr>
              <w:t>Μηχ</w:t>
            </w:r>
            <w:proofErr w:type="spellEnd"/>
            <w:r w:rsidR="00C3017E">
              <w:rPr>
                <w:rFonts w:ascii="Comic Sans MS" w:hAnsi="Comic Sans MS" w:cs="Tahoma"/>
                <w:bCs/>
                <w:sz w:val="22"/>
                <w:szCs w:val="22"/>
                <w:lang w:val="el-GR"/>
              </w:rPr>
              <w:t>/</w:t>
            </w:r>
            <w:proofErr w:type="spellStart"/>
            <w:r w:rsidR="00C3017E">
              <w:rPr>
                <w:rFonts w:ascii="Comic Sans MS" w:hAnsi="Comic Sans MS" w:cs="Tahoma"/>
                <w:bCs/>
                <w:sz w:val="22"/>
                <w:szCs w:val="22"/>
                <w:lang w:val="el-GR"/>
              </w:rPr>
              <w:t>κός</w:t>
            </w:r>
            <w:proofErr w:type="spellEnd"/>
            <w:r w:rsidR="00C3017E">
              <w:rPr>
                <w:rFonts w:ascii="Comic Sans MS" w:hAnsi="Comic Sans MS" w:cs="Tahoma"/>
                <w:bCs/>
                <w:sz w:val="22"/>
                <w:szCs w:val="22"/>
                <w:lang w:val="el-GR"/>
              </w:rPr>
              <w:t>)</w:t>
            </w:r>
          </w:p>
          <w:p w14:paraId="39CFA015" w14:textId="4AD5FBA6" w:rsidR="00F12C3F" w:rsidRPr="006502E7" w:rsidRDefault="00F12C3F" w:rsidP="00F12C3F">
            <w:pPr>
              <w:ind w:left="34"/>
              <w:rPr>
                <w:rFonts w:ascii="Comic Sans MS" w:hAnsi="Comic Sans MS" w:cs="Tahoma"/>
                <w:bCs/>
                <w:sz w:val="22"/>
                <w:szCs w:val="22"/>
                <w:lang w:val="el-GR"/>
              </w:rPr>
            </w:pPr>
            <w:proofErr w:type="spellStart"/>
            <w:r w:rsidRPr="006502E7">
              <w:rPr>
                <w:rFonts w:ascii="Comic Sans MS" w:hAnsi="Comic Sans MS" w:cs="Tahoma"/>
                <w:bCs/>
                <w:sz w:val="22"/>
                <w:szCs w:val="22"/>
                <w:lang w:val="el-GR"/>
              </w:rPr>
              <w:t>Τηλ</w:t>
            </w:r>
            <w:proofErr w:type="spellEnd"/>
            <w:r w:rsidRPr="006502E7">
              <w:rPr>
                <w:rFonts w:ascii="Comic Sans MS" w:hAnsi="Comic Sans MS" w:cs="Tahoma"/>
                <w:bCs/>
                <w:sz w:val="22"/>
                <w:szCs w:val="22"/>
                <w:lang w:val="el-GR"/>
              </w:rPr>
              <w:t xml:space="preserve">.    : </w:t>
            </w:r>
            <w:r w:rsidR="003F4D37">
              <w:rPr>
                <w:rFonts w:ascii="Comic Sans MS" w:hAnsi="Comic Sans MS" w:cs="Tahoma"/>
                <w:bCs/>
                <w:sz w:val="22"/>
                <w:szCs w:val="22"/>
                <w:lang w:val="el-GR"/>
              </w:rPr>
              <w:t>…………….</w:t>
            </w:r>
          </w:p>
          <w:p w14:paraId="32EFEA60" w14:textId="194A6FBD" w:rsidR="00C244ED" w:rsidRPr="00063FCF" w:rsidRDefault="00F12C3F" w:rsidP="00481F9A">
            <w:pPr>
              <w:ind w:left="-108"/>
              <w:rPr>
                <w:rFonts w:ascii="Comic Sans MS" w:hAnsi="Comic Sans MS" w:cs="Tahoma"/>
                <w:sz w:val="22"/>
                <w:szCs w:val="22"/>
                <w:lang w:val="el-GR"/>
              </w:rPr>
            </w:pPr>
            <w:proofErr w:type="gramStart"/>
            <w:r w:rsidRPr="006502E7">
              <w:rPr>
                <w:rFonts w:ascii="Comic Sans MS" w:hAnsi="Comic Sans MS" w:cs="Tahoma"/>
                <w:bCs/>
                <w:sz w:val="22"/>
                <w:szCs w:val="22"/>
                <w:lang w:val="en-US"/>
              </w:rPr>
              <w:t>E</w:t>
            </w:r>
            <w:r w:rsidRPr="005A5F4A">
              <w:rPr>
                <w:rFonts w:ascii="Comic Sans MS" w:hAnsi="Comic Sans MS" w:cs="Tahoma"/>
                <w:bCs/>
                <w:sz w:val="22"/>
                <w:szCs w:val="22"/>
                <w:lang w:val="el-GR"/>
              </w:rPr>
              <w:t>-</w:t>
            </w:r>
            <w:r w:rsidRPr="006502E7">
              <w:rPr>
                <w:rFonts w:ascii="Comic Sans MS" w:hAnsi="Comic Sans MS" w:cs="Tahoma"/>
                <w:bCs/>
                <w:sz w:val="22"/>
                <w:szCs w:val="22"/>
                <w:lang w:val="en-US"/>
              </w:rPr>
              <w:t>mail</w:t>
            </w:r>
            <w:r w:rsidRPr="005A5F4A">
              <w:rPr>
                <w:rFonts w:ascii="Comic Sans MS" w:hAnsi="Comic Sans MS" w:cs="Tahoma"/>
                <w:bCs/>
                <w:sz w:val="22"/>
                <w:szCs w:val="22"/>
                <w:lang w:val="el-GR"/>
              </w:rPr>
              <w:t xml:space="preserve"> :</w:t>
            </w:r>
            <w:proofErr w:type="gramEnd"/>
            <w:r w:rsidRPr="005A5F4A">
              <w:rPr>
                <w:rFonts w:ascii="Comic Sans MS" w:hAnsi="Comic Sans MS" w:cs="Tahoma"/>
                <w:bCs/>
                <w:sz w:val="22"/>
                <w:szCs w:val="22"/>
                <w:lang w:val="el-GR"/>
              </w:rPr>
              <w:t xml:space="preserve"> </w:t>
            </w:r>
            <w:r w:rsidR="003F4D37">
              <w:rPr>
                <w:rFonts w:ascii="Comic Sans MS" w:hAnsi="Comic Sans MS" w:cs="Tahoma"/>
                <w:bCs/>
                <w:sz w:val="22"/>
                <w:szCs w:val="22"/>
                <w:lang w:val="el-GR"/>
              </w:rPr>
              <w:t>…………….</w:t>
            </w:r>
          </w:p>
        </w:tc>
        <w:tc>
          <w:tcPr>
            <w:tcW w:w="3119" w:type="dxa"/>
          </w:tcPr>
          <w:p w14:paraId="38FF3FD7" w14:textId="77777777" w:rsidR="00C244ED" w:rsidRPr="00063FCF" w:rsidRDefault="00C244ED" w:rsidP="00481F9A">
            <w:pPr>
              <w:ind w:left="-108"/>
              <w:jc w:val="right"/>
              <w:rPr>
                <w:rFonts w:ascii="Comic Sans MS" w:hAnsi="Comic Sans MS" w:cs="Tahoma"/>
                <w:sz w:val="22"/>
                <w:szCs w:val="22"/>
                <w:lang w:val="el-GR"/>
              </w:rPr>
            </w:pPr>
          </w:p>
          <w:p w14:paraId="3340E237" w14:textId="77777777" w:rsidR="00C244ED" w:rsidRPr="00063FCF" w:rsidRDefault="00C244ED" w:rsidP="00481F9A">
            <w:pPr>
              <w:ind w:left="-108"/>
              <w:jc w:val="right"/>
              <w:rPr>
                <w:rFonts w:ascii="Comic Sans MS" w:hAnsi="Comic Sans MS" w:cs="Tahoma"/>
                <w:sz w:val="22"/>
                <w:szCs w:val="22"/>
                <w:lang w:val="el-GR"/>
              </w:rPr>
            </w:pPr>
          </w:p>
          <w:p w14:paraId="5B3319EB" w14:textId="77777777" w:rsidR="00C244ED" w:rsidRPr="00063FCF" w:rsidRDefault="00C244ED" w:rsidP="00481F9A">
            <w:pPr>
              <w:ind w:left="-108"/>
              <w:jc w:val="right"/>
              <w:rPr>
                <w:rFonts w:ascii="Comic Sans MS" w:hAnsi="Comic Sans MS" w:cs="Tahoma"/>
                <w:sz w:val="22"/>
                <w:szCs w:val="22"/>
                <w:lang w:val="el-GR"/>
              </w:rPr>
            </w:pPr>
          </w:p>
        </w:tc>
      </w:tr>
      <w:tr w:rsidR="00C244ED" w:rsidRPr="00F372B6" w14:paraId="23FA972A" w14:textId="77777777" w:rsidTr="00C84CAD">
        <w:trPr>
          <w:trHeight w:val="479"/>
        </w:trPr>
        <w:tc>
          <w:tcPr>
            <w:tcW w:w="1134" w:type="dxa"/>
          </w:tcPr>
          <w:p w14:paraId="18BEC1A3" w14:textId="77777777" w:rsidR="00C244ED" w:rsidRPr="006502E7" w:rsidRDefault="00C244ED" w:rsidP="00CB1EC4">
            <w:pPr>
              <w:rPr>
                <w:rFonts w:ascii="Comic Sans MS" w:hAnsi="Comic Sans MS" w:cs="Tahoma"/>
                <w:b/>
                <w:sz w:val="22"/>
                <w:szCs w:val="22"/>
                <w:lang w:val="el-GR"/>
              </w:rPr>
            </w:pPr>
          </w:p>
          <w:p w14:paraId="69175404" w14:textId="77777777" w:rsidR="00C244ED" w:rsidRPr="006502E7" w:rsidRDefault="00C244ED" w:rsidP="00CB1EC4">
            <w:pPr>
              <w:rPr>
                <w:rFonts w:ascii="Comic Sans MS" w:hAnsi="Comic Sans MS" w:cs="Tahoma"/>
                <w:b/>
                <w:sz w:val="22"/>
                <w:szCs w:val="22"/>
                <w:lang w:val="el-GR"/>
              </w:rPr>
            </w:pPr>
            <w:r w:rsidRPr="006502E7">
              <w:rPr>
                <w:rFonts w:ascii="Comic Sans MS" w:hAnsi="Comic Sans MS" w:cs="Tahoma"/>
                <w:b/>
                <w:sz w:val="22"/>
                <w:szCs w:val="22"/>
                <w:lang w:val="el-GR"/>
              </w:rPr>
              <w:t>ΕΡΓΟ :</w:t>
            </w:r>
          </w:p>
        </w:tc>
        <w:tc>
          <w:tcPr>
            <w:tcW w:w="9072" w:type="dxa"/>
            <w:gridSpan w:val="2"/>
          </w:tcPr>
          <w:p w14:paraId="3EFF1A6F" w14:textId="77777777" w:rsidR="00C244ED" w:rsidRPr="006502E7" w:rsidRDefault="00C244ED" w:rsidP="005F2265">
            <w:pPr>
              <w:tabs>
                <w:tab w:val="left" w:pos="34"/>
                <w:tab w:val="left" w:pos="709"/>
              </w:tabs>
              <w:ind w:left="-108"/>
              <w:jc w:val="both"/>
              <w:rPr>
                <w:rFonts w:ascii="Comic Sans MS" w:hAnsi="Comic Sans MS" w:cs="Tahoma"/>
                <w:b/>
                <w:sz w:val="22"/>
                <w:szCs w:val="22"/>
                <w:lang w:val="el-GR"/>
              </w:rPr>
            </w:pPr>
          </w:p>
          <w:p w14:paraId="5BA5ED43" w14:textId="65CDA31F" w:rsidR="00C244ED" w:rsidRPr="006502E7" w:rsidRDefault="00C244ED" w:rsidP="005F2265">
            <w:pPr>
              <w:tabs>
                <w:tab w:val="left" w:pos="34"/>
                <w:tab w:val="left" w:pos="709"/>
              </w:tabs>
              <w:ind w:left="-108"/>
              <w:jc w:val="both"/>
              <w:rPr>
                <w:rFonts w:ascii="Comic Sans MS" w:hAnsi="Comic Sans MS" w:cs="Tahoma"/>
                <w:b/>
                <w:sz w:val="22"/>
                <w:szCs w:val="22"/>
                <w:lang w:val="el-GR"/>
              </w:rPr>
            </w:pPr>
            <w:r w:rsidRPr="006502E7">
              <w:rPr>
                <w:rFonts w:ascii="Comic Sans MS" w:hAnsi="Comic Sans MS" w:cs="Tahoma"/>
                <w:b/>
                <w:sz w:val="22"/>
                <w:szCs w:val="22"/>
                <w:lang w:val="el-GR"/>
              </w:rPr>
              <w:t>«</w:t>
            </w:r>
            <w:r w:rsidR="003F4D37">
              <w:rPr>
                <w:rFonts w:ascii="Comic Sans MS" w:hAnsi="Comic Sans MS" w:cs="Tahoma"/>
                <w:b/>
                <w:sz w:val="22"/>
                <w:szCs w:val="22"/>
                <w:lang w:val="el-GR"/>
              </w:rPr>
              <w:t>………………………..</w:t>
            </w:r>
            <w:r w:rsidR="006502E7" w:rsidRPr="006502E7">
              <w:rPr>
                <w:rFonts w:ascii="Comic Sans MS" w:hAnsi="Comic Sans MS" w:cs="Tahoma"/>
                <w:b/>
                <w:sz w:val="22"/>
                <w:szCs w:val="22"/>
                <w:lang w:val="el-GR"/>
              </w:rPr>
              <w:t>)</w:t>
            </w:r>
            <w:r w:rsidRPr="006502E7">
              <w:rPr>
                <w:rFonts w:ascii="Comic Sans MS" w:hAnsi="Comic Sans MS" w:cs="Tahoma"/>
                <w:b/>
                <w:sz w:val="22"/>
                <w:szCs w:val="22"/>
                <w:lang w:val="el-GR"/>
              </w:rPr>
              <w:t>».</w:t>
            </w:r>
          </w:p>
          <w:p w14:paraId="078C147C" w14:textId="77777777" w:rsidR="00C244ED" w:rsidRPr="006502E7" w:rsidRDefault="00C244ED" w:rsidP="00481F9A">
            <w:pPr>
              <w:ind w:left="-108"/>
              <w:rPr>
                <w:rFonts w:ascii="Comic Sans MS" w:hAnsi="Comic Sans MS" w:cs="Tahoma"/>
                <w:b/>
                <w:sz w:val="22"/>
                <w:szCs w:val="22"/>
                <w:lang w:val="el-GR"/>
              </w:rPr>
            </w:pPr>
          </w:p>
        </w:tc>
      </w:tr>
      <w:tr w:rsidR="00C244ED" w:rsidRPr="007D2962" w14:paraId="0D4BABFE" w14:textId="77777777" w:rsidTr="00C84CAD">
        <w:trPr>
          <w:trHeight w:val="422"/>
        </w:trPr>
        <w:tc>
          <w:tcPr>
            <w:tcW w:w="1134" w:type="dxa"/>
          </w:tcPr>
          <w:p w14:paraId="5F85EFFC" w14:textId="77777777" w:rsidR="00C244ED" w:rsidRPr="00BF60BC" w:rsidRDefault="00C244ED">
            <w:pPr>
              <w:rPr>
                <w:rFonts w:ascii="Comic Sans MS" w:hAnsi="Comic Sans MS" w:cs="Tahoma"/>
                <w:b/>
                <w:sz w:val="22"/>
                <w:szCs w:val="22"/>
                <w:lang w:val="el-GR"/>
              </w:rPr>
            </w:pPr>
            <w:r w:rsidRPr="00BF60BC">
              <w:rPr>
                <w:rFonts w:ascii="Comic Sans MS" w:hAnsi="Comic Sans MS" w:cs="Tahoma"/>
                <w:b/>
                <w:sz w:val="22"/>
                <w:szCs w:val="22"/>
                <w:lang w:val="el-GR"/>
              </w:rPr>
              <w:t>ΘΕΜΑ :</w:t>
            </w:r>
          </w:p>
          <w:p w14:paraId="30548C8F" w14:textId="77777777" w:rsidR="00C244ED" w:rsidRPr="00BF60BC" w:rsidRDefault="00C244ED">
            <w:pPr>
              <w:rPr>
                <w:rFonts w:ascii="Comic Sans MS" w:hAnsi="Comic Sans MS" w:cs="Tahoma"/>
                <w:b/>
                <w:sz w:val="22"/>
                <w:szCs w:val="22"/>
                <w:lang w:val="en-US"/>
              </w:rPr>
            </w:pPr>
          </w:p>
          <w:p w14:paraId="36A12703" w14:textId="77777777" w:rsidR="00C244ED" w:rsidRPr="00BF60BC" w:rsidRDefault="00C244ED">
            <w:pPr>
              <w:rPr>
                <w:rFonts w:ascii="Comic Sans MS" w:hAnsi="Comic Sans MS" w:cs="Tahoma"/>
                <w:b/>
                <w:sz w:val="22"/>
                <w:szCs w:val="22"/>
                <w:lang w:val="el-GR"/>
              </w:rPr>
            </w:pPr>
          </w:p>
          <w:p w14:paraId="5F62687E" w14:textId="77777777" w:rsidR="00C244ED" w:rsidRPr="00BF60BC" w:rsidRDefault="00C244ED">
            <w:pPr>
              <w:rPr>
                <w:rFonts w:ascii="Comic Sans MS" w:hAnsi="Comic Sans MS" w:cs="Tahoma"/>
                <w:b/>
                <w:sz w:val="22"/>
                <w:szCs w:val="22"/>
                <w:lang w:val="el-GR"/>
              </w:rPr>
            </w:pPr>
            <w:proofErr w:type="spellStart"/>
            <w:r w:rsidRPr="00BF60BC">
              <w:rPr>
                <w:rFonts w:ascii="Comic Sans MS" w:hAnsi="Comic Sans MS" w:cs="Tahoma"/>
                <w:b/>
                <w:sz w:val="22"/>
                <w:szCs w:val="22"/>
                <w:lang w:val="el-GR"/>
              </w:rPr>
              <w:t>Σχετ</w:t>
            </w:r>
            <w:proofErr w:type="spellEnd"/>
            <w:r w:rsidRPr="00BF60BC">
              <w:rPr>
                <w:rFonts w:ascii="Comic Sans MS" w:hAnsi="Comic Sans MS" w:cs="Tahoma"/>
                <w:b/>
                <w:sz w:val="22"/>
                <w:szCs w:val="22"/>
                <w:lang w:val="el-GR"/>
              </w:rPr>
              <w:t>. :</w:t>
            </w:r>
          </w:p>
        </w:tc>
        <w:tc>
          <w:tcPr>
            <w:tcW w:w="9072" w:type="dxa"/>
            <w:gridSpan w:val="2"/>
          </w:tcPr>
          <w:p w14:paraId="5D4F91C6" w14:textId="77777777" w:rsidR="00C244ED" w:rsidRPr="00BF60BC" w:rsidRDefault="00C244ED" w:rsidP="00564D60">
            <w:pPr>
              <w:ind w:left="-108"/>
              <w:jc w:val="both"/>
              <w:rPr>
                <w:rFonts w:ascii="Comic Sans MS" w:hAnsi="Comic Sans MS" w:cs="Tahoma"/>
                <w:b/>
                <w:sz w:val="22"/>
                <w:szCs w:val="22"/>
                <w:lang w:val="el-GR"/>
              </w:rPr>
            </w:pPr>
            <w:r w:rsidRPr="00BF60BC">
              <w:rPr>
                <w:rFonts w:ascii="Comic Sans MS" w:hAnsi="Comic Sans MS" w:cs="Tahoma"/>
                <w:b/>
                <w:sz w:val="22"/>
                <w:szCs w:val="22"/>
                <w:lang w:val="el-GR"/>
              </w:rPr>
              <w:t>Υποβολή αιτήματος καταβολής πριμ έγκαιρης παράδοσης έργου κατ’ άρθρο 154 του Ν.4938</w:t>
            </w:r>
            <w:r w:rsidR="00FB47D8" w:rsidRPr="00BF60BC">
              <w:rPr>
                <w:rFonts w:ascii="Comic Sans MS" w:hAnsi="Comic Sans MS" w:cs="Tahoma"/>
                <w:b/>
                <w:sz w:val="22"/>
                <w:szCs w:val="22"/>
                <w:lang w:val="el-GR"/>
              </w:rPr>
              <w:t>/2022</w:t>
            </w:r>
            <w:r w:rsidRPr="00BF60BC">
              <w:rPr>
                <w:rFonts w:ascii="Comic Sans MS" w:hAnsi="Comic Sans MS" w:cs="Tahoma"/>
                <w:b/>
                <w:sz w:val="22"/>
                <w:szCs w:val="22"/>
                <w:lang w:val="el-GR"/>
              </w:rPr>
              <w:t xml:space="preserve"> (ΦΕΚ Β΄109/6-6-2022).</w:t>
            </w:r>
          </w:p>
          <w:p w14:paraId="50983744" w14:textId="77777777" w:rsidR="00C244ED" w:rsidRPr="00BF60BC" w:rsidRDefault="00C244ED" w:rsidP="00564D60">
            <w:pPr>
              <w:ind w:left="-108"/>
              <w:jc w:val="both"/>
              <w:rPr>
                <w:rFonts w:ascii="Comic Sans MS" w:hAnsi="Comic Sans MS" w:cs="Tahoma"/>
                <w:b/>
                <w:sz w:val="22"/>
                <w:szCs w:val="22"/>
                <w:lang w:val="el-GR"/>
              </w:rPr>
            </w:pPr>
          </w:p>
          <w:p w14:paraId="7A8CF97A" w14:textId="6400CB42" w:rsidR="00C244ED" w:rsidRPr="00BF60BC" w:rsidRDefault="00C244ED" w:rsidP="001B1225">
            <w:pPr>
              <w:ind w:left="175" w:hanging="283"/>
              <w:jc w:val="both"/>
              <w:rPr>
                <w:rFonts w:ascii="Comic Sans MS" w:hAnsi="Comic Sans MS" w:cs="Tahoma"/>
                <w:sz w:val="22"/>
                <w:szCs w:val="22"/>
                <w:lang w:val="el-GR"/>
              </w:rPr>
            </w:pPr>
            <w:r w:rsidRPr="00BF60BC">
              <w:rPr>
                <w:rFonts w:ascii="Comic Sans MS" w:hAnsi="Comic Sans MS" w:cs="Tahoma"/>
                <w:sz w:val="22"/>
                <w:szCs w:val="22"/>
                <w:lang w:val="el-GR"/>
              </w:rPr>
              <w:t xml:space="preserve">α) </w:t>
            </w:r>
            <w:r w:rsidR="007D43F1">
              <w:rPr>
                <w:rFonts w:ascii="Comic Sans MS" w:hAnsi="Comic Sans MS" w:cs="Tahoma"/>
                <w:sz w:val="22"/>
                <w:szCs w:val="22"/>
                <w:lang w:val="el-GR"/>
              </w:rPr>
              <w:t>Η</w:t>
            </w:r>
            <w:r w:rsidRPr="00BF60BC">
              <w:rPr>
                <w:rFonts w:ascii="Comic Sans MS" w:hAnsi="Comic Sans MS" w:cs="Tahoma"/>
                <w:sz w:val="22"/>
                <w:szCs w:val="22"/>
                <w:lang w:val="el-GR"/>
              </w:rPr>
              <w:t xml:space="preserve"> με </w:t>
            </w:r>
            <w:proofErr w:type="spellStart"/>
            <w:r w:rsidRPr="00BF60BC">
              <w:rPr>
                <w:rFonts w:ascii="Comic Sans MS" w:hAnsi="Comic Sans MS" w:cs="Tahoma"/>
                <w:sz w:val="22"/>
                <w:szCs w:val="22"/>
                <w:lang w:val="el-GR"/>
              </w:rPr>
              <w:t>α.π.</w:t>
            </w:r>
            <w:proofErr w:type="spellEnd"/>
            <w:r w:rsidRPr="00BF60BC">
              <w:rPr>
                <w:rFonts w:ascii="Comic Sans MS" w:hAnsi="Comic Sans MS" w:cs="Tahoma"/>
                <w:sz w:val="22"/>
                <w:szCs w:val="22"/>
                <w:lang w:val="el-GR"/>
              </w:rPr>
              <w:t xml:space="preserve"> </w:t>
            </w:r>
            <w:r w:rsidR="003F4D37">
              <w:rPr>
                <w:rFonts w:ascii="Comic Sans MS" w:hAnsi="Comic Sans MS" w:cs="Tahoma"/>
                <w:sz w:val="22"/>
                <w:szCs w:val="22"/>
                <w:lang w:val="el-GR"/>
              </w:rPr>
              <w:t>…….</w:t>
            </w:r>
            <w:r w:rsidRPr="00BF60BC">
              <w:rPr>
                <w:rFonts w:ascii="Comic Sans MS" w:hAnsi="Comic Sans MS" w:cs="Tahoma"/>
                <w:sz w:val="22"/>
                <w:szCs w:val="22"/>
                <w:lang w:val="el-GR"/>
              </w:rPr>
              <w:t xml:space="preserve"> </w:t>
            </w:r>
            <w:r w:rsidR="007D43F1">
              <w:rPr>
                <w:rFonts w:ascii="Comic Sans MS" w:hAnsi="Comic Sans MS" w:cs="Tahoma"/>
                <w:sz w:val="22"/>
                <w:szCs w:val="22"/>
                <w:lang w:val="el-GR"/>
              </w:rPr>
              <w:t>Απόφαση έγκρισης χρονοδιαγράμματος</w:t>
            </w:r>
            <w:r w:rsidR="003711CC">
              <w:rPr>
                <w:rFonts w:ascii="Comic Sans MS" w:hAnsi="Comic Sans MS" w:cs="Tahoma"/>
                <w:sz w:val="22"/>
                <w:szCs w:val="22"/>
                <w:lang w:val="el-GR"/>
              </w:rPr>
              <w:t xml:space="preserve"> κατασκευής έργου</w:t>
            </w:r>
            <w:r w:rsidRPr="00BF60BC">
              <w:rPr>
                <w:rFonts w:ascii="Comic Sans MS" w:hAnsi="Comic Sans MS" w:cs="Tahoma"/>
                <w:sz w:val="22"/>
                <w:szCs w:val="22"/>
                <w:lang w:val="el-GR"/>
              </w:rPr>
              <w:t>.</w:t>
            </w:r>
          </w:p>
        </w:tc>
      </w:tr>
    </w:tbl>
    <w:p w14:paraId="2B11EDB1" w14:textId="77777777" w:rsidR="00C244ED" w:rsidRPr="00BF60BC" w:rsidRDefault="00C244ED">
      <w:pPr>
        <w:rPr>
          <w:rFonts w:ascii="Tahoma" w:hAnsi="Tahoma" w:cs="Tahoma"/>
          <w:spacing w:val="-5"/>
          <w:lang w:val="el-GR" w:bidi="he-IL"/>
        </w:rPr>
      </w:pPr>
    </w:p>
    <w:p w14:paraId="69D85E8A" w14:textId="77777777" w:rsidR="00FC4684" w:rsidRPr="00BF60BC" w:rsidRDefault="00FC4684" w:rsidP="00DF2355">
      <w:pPr>
        <w:spacing w:line="360" w:lineRule="auto"/>
        <w:ind w:left="992" w:firstLine="284"/>
        <w:jc w:val="both"/>
        <w:rPr>
          <w:rFonts w:ascii="Comic Sans MS" w:hAnsi="Comic Sans MS" w:cs="Calibri"/>
          <w:bCs/>
          <w:sz w:val="22"/>
          <w:szCs w:val="22"/>
          <w:lang w:val="el-GR"/>
        </w:rPr>
      </w:pPr>
      <w:r w:rsidRPr="00BF60BC">
        <w:rPr>
          <w:rFonts w:ascii="Comic Sans MS" w:hAnsi="Comic Sans MS" w:cs="Calibri"/>
          <w:bCs/>
          <w:sz w:val="22"/>
          <w:szCs w:val="22"/>
          <w:lang w:val="el-GR"/>
        </w:rPr>
        <w:t xml:space="preserve">Σύμφωνα με τη διάταξη του </w:t>
      </w:r>
      <w:proofErr w:type="spellStart"/>
      <w:r w:rsidRPr="00BF60BC">
        <w:rPr>
          <w:rFonts w:ascii="Comic Sans MS" w:hAnsi="Comic Sans MS" w:cs="Calibri"/>
          <w:bCs/>
          <w:sz w:val="22"/>
          <w:szCs w:val="22"/>
          <w:lang w:val="el-GR"/>
        </w:rPr>
        <w:t>αρθ</w:t>
      </w:r>
      <w:proofErr w:type="spellEnd"/>
      <w:r w:rsidRPr="00BF60BC">
        <w:rPr>
          <w:rFonts w:ascii="Comic Sans MS" w:hAnsi="Comic Sans MS" w:cs="Calibri"/>
          <w:bCs/>
          <w:sz w:val="22"/>
          <w:szCs w:val="22"/>
          <w:lang w:val="el-GR"/>
        </w:rPr>
        <w:t xml:space="preserve"> 154 Ν 4938/2022,</w:t>
      </w:r>
      <w:r w:rsidR="00C244ED" w:rsidRPr="00BF60BC">
        <w:rPr>
          <w:rFonts w:ascii="Comic Sans MS" w:hAnsi="Comic Sans MS" w:cs="Calibri"/>
          <w:bCs/>
          <w:sz w:val="22"/>
          <w:szCs w:val="22"/>
          <w:lang w:val="el-GR"/>
        </w:rPr>
        <w:t xml:space="preserve"> </w:t>
      </w:r>
      <w:r w:rsidRPr="00BF60BC">
        <w:rPr>
          <w:rFonts w:ascii="Comic Sans MS" w:hAnsi="Comic Sans MS" w:cs="Calibri"/>
          <w:bCs/>
          <w:sz w:val="22"/>
          <w:szCs w:val="22"/>
          <w:lang w:val="el-GR"/>
        </w:rPr>
        <w:t>Μέρος Γ «</w:t>
      </w:r>
      <w:r w:rsidR="00C244ED" w:rsidRPr="00BF60BC">
        <w:rPr>
          <w:rFonts w:ascii="Comic Sans MS" w:hAnsi="Comic Sans MS" w:cs="Calibri"/>
          <w:bCs/>
          <w:sz w:val="22"/>
          <w:szCs w:val="22"/>
          <w:lang w:val="el-GR"/>
        </w:rPr>
        <w:t>Επείγουσες Ρυθμίσεις του Υπ</w:t>
      </w:r>
      <w:r w:rsidRPr="00BF60BC">
        <w:rPr>
          <w:rFonts w:ascii="Comic Sans MS" w:hAnsi="Comic Sans MS" w:cs="Calibri"/>
          <w:bCs/>
          <w:sz w:val="22"/>
          <w:szCs w:val="22"/>
          <w:lang w:val="el-GR"/>
        </w:rPr>
        <w:t>ουργείου Υποδομών και Μεταφορών»</w:t>
      </w:r>
      <w:r w:rsidR="00C244ED" w:rsidRPr="00BF60BC">
        <w:rPr>
          <w:rFonts w:ascii="Comic Sans MS" w:hAnsi="Comic Sans MS" w:cs="Calibri"/>
          <w:bCs/>
          <w:sz w:val="22"/>
          <w:szCs w:val="22"/>
          <w:lang w:val="el-GR"/>
        </w:rPr>
        <w:t xml:space="preserve"> (ΦΕΚ 109/06-06-2022), </w:t>
      </w:r>
      <w:r w:rsidRPr="00BF60BC">
        <w:rPr>
          <w:rFonts w:ascii="Comic Sans MS" w:hAnsi="Comic Sans MS" w:cs="Calibri"/>
          <w:bCs/>
          <w:i/>
          <w:sz w:val="22"/>
          <w:szCs w:val="22"/>
          <w:lang w:val="el-GR"/>
        </w:rPr>
        <w:t xml:space="preserve">«Ανάδοχοι που εκτελούν συμβάσεις έργων, που δεν επικαλούνται την περ. α’ της παρ. 1 του άρθρου 153 </w:t>
      </w:r>
      <w:r w:rsidRPr="00BF60BC">
        <w:rPr>
          <w:rFonts w:ascii="Comic Sans MS" w:hAnsi="Comic Sans MS" w:cs="Calibri"/>
          <w:b/>
          <w:bCs/>
          <w:i/>
          <w:sz w:val="22"/>
          <w:szCs w:val="22"/>
          <w:u w:val="single"/>
          <w:lang w:val="el-GR"/>
        </w:rPr>
        <w:t>και τηρούν τα εγκεκριμένα χρονοδιαγράμματα εκτέλεσης του έργου σε σχέση με τη συμβατική προθεσμία</w:t>
      </w:r>
      <w:r w:rsidRPr="00BF60BC">
        <w:rPr>
          <w:rFonts w:ascii="Comic Sans MS" w:hAnsi="Comic Sans MS" w:cs="Calibri"/>
          <w:bCs/>
          <w:i/>
          <w:sz w:val="22"/>
          <w:szCs w:val="22"/>
          <w:lang w:val="el-GR"/>
        </w:rPr>
        <w:t xml:space="preserve">, όπως έχουν διαμορφωθεί </w:t>
      </w:r>
      <w:r w:rsidRPr="00BF60BC">
        <w:rPr>
          <w:rFonts w:ascii="Comic Sans MS" w:hAnsi="Comic Sans MS" w:cs="Calibri"/>
          <w:bCs/>
          <w:i/>
          <w:sz w:val="22"/>
          <w:szCs w:val="22"/>
          <w:u w:val="single"/>
          <w:lang w:val="el-GR"/>
        </w:rPr>
        <w:t>κατά την έναρξη ισχύος του παρόντος</w:t>
      </w:r>
      <w:r w:rsidRPr="00BF60BC">
        <w:rPr>
          <w:rFonts w:ascii="Comic Sans MS" w:hAnsi="Comic Sans MS" w:cs="Calibri"/>
          <w:bCs/>
          <w:i/>
          <w:sz w:val="22"/>
          <w:szCs w:val="22"/>
          <w:lang w:val="el-GR"/>
        </w:rPr>
        <w:t xml:space="preserve">, δικαιούνται πρόσθετη καταβολή (πριμ), πέντε τοις εκατό (5%) </w:t>
      </w:r>
      <w:r w:rsidRPr="00BF60BC">
        <w:rPr>
          <w:rFonts w:ascii="Comic Sans MS" w:hAnsi="Comic Sans MS" w:cs="Calibri"/>
          <w:bCs/>
          <w:i/>
          <w:sz w:val="22"/>
          <w:szCs w:val="22"/>
          <w:u w:val="single"/>
          <w:lang w:val="el-GR"/>
        </w:rPr>
        <w:t>επί του υπολειπόμενου συμβατικού ανταλλάγματος</w:t>
      </w:r>
      <w:r w:rsidRPr="00BF60BC">
        <w:rPr>
          <w:rFonts w:ascii="Comic Sans MS" w:hAnsi="Comic Sans MS" w:cs="Calibri"/>
          <w:bCs/>
          <w:i/>
          <w:sz w:val="22"/>
          <w:szCs w:val="22"/>
          <w:lang w:val="el-GR"/>
        </w:rPr>
        <w:t>. Στην περίπτωση αυτή για την πληρωμή της πρόσθετης καταβολής (πριμ) απαιτείται η προηγούμενη έκδοση απόφασης του αρμόδιου αποφαινόμενου οργάνου, μετά από σύμφωνη γνώμη του τεχνικού συμβουλίου της Γενικής Γραμματείας Υποδομών. Για την καταβολή της πρόσθετης καταβολής (πριμ) απαιτείται προσκόμιση ισόποσης εγγυητικής επιστολής υπό την έννοια του άρθρου 72 του ν. 4412/2016 (Α’ 147), σε περίπτωση όμως που από τα έγγραφα προκύπτει ότι το υπολειπόμενο ποσό της ήδη υποβληθείσας εγγυητικής επιστολής καλής εκτέλεσης καλύπτει και την παροχή ισόποσης πρόσθετης καταβολής (πριμ) προς τον ανάδοχο</w:t>
      </w:r>
      <w:r w:rsidRPr="00EE7BE7">
        <w:rPr>
          <w:rFonts w:ascii="Comic Sans MS" w:hAnsi="Comic Sans MS" w:cs="Calibri"/>
          <w:bCs/>
          <w:i/>
          <w:sz w:val="22"/>
          <w:szCs w:val="22"/>
          <w:lang w:val="el-GR"/>
        </w:rPr>
        <w:t xml:space="preserve">, </w:t>
      </w:r>
      <w:r w:rsidRPr="00BF60BC">
        <w:rPr>
          <w:rFonts w:ascii="Comic Sans MS" w:hAnsi="Comic Sans MS" w:cs="Calibri"/>
          <w:bCs/>
          <w:i/>
          <w:sz w:val="22"/>
          <w:szCs w:val="22"/>
          <w:u w:val="single"/>
          <w:lang w:val="el-GR"/>
        </w:rPr>
        <w:t>δεν απαιτείται η κατάθεση πρόσθετης εγγύησης.</w:t>
      </w:r>
      <w:r w:rsidRPr="00BF60BC">
        <w:rPr>
          <w:rFonts w:ascii="Comic Sans MS" w:hAnsi="Comic Sans MS" w:cs="Calibri"/>
          <w:bCs/>
          <w:i/>
          <w:sz w:val="22"/>
          <w:szCs w:val="22"/>
          <w:lang w:val="el-GR"/>
        </w:rPr>
        <w:t xml:space="preserve"> Αν από τα έγγραφα της σύμβασης προβλέπεται μεγαλύτερο ύψος πρόσθετης καταβολής (πριμ), αυτό λαμβάνεται με την κατάθεση από τον ανάδοχο εγγύησης που καλύπτει τη διαφορά μεταξύ του ποσού της εγγύησης καλής εκτέλεσης και του ποσού της καταβαλλόμενης πρόσθετης καταβολής (πριμ). Σε περίπτωση μη εμπρόθεσμης ολοκλήρωσης του έργου σύμφωνα με τις </w:t>
      </w:r>
      <w:r w:rsidRPr="00BF60BC">
        <w:rPr>
          <w:rFonts w:ascii="Comic Sans MS" w:hAnsi="Comic Sans MS" w:cs="Calibri"/>
          <w:bCs/>
          <w:i/>
          <w:sz w:val="22"/>
          <w:szCs w:val="22"/>
          <w:lang w:val="el-GR"/>
        </w:rPr>
        <w:lastRenderedPageBreak/>
        <w:t>ανωτέρω προβλέψεις, η πρόσθετη καταβολή (πριμ) καθίσταται επιστρεπτέα καταβολή και συμψηφίζεται με οιαδήποτε οφειλή προς τον ανάδοχο»</w:t>
      </w:r>
      <w:r w:rsidRPr="00BF60BC">
        <w:rPr>
          <w:rFonts w:ascii="Comic Sans MS" w:hAnsi="Comic Sans MS" w:cs="Calibri"/>
          <w:bCs/>
          <w:sz w:val="22"/>
          <w:szCs w:val="22"/>
          <w:lang w:val="el-GR"/>
        </w:rPr>
        <w:t>.</w:t>
      </w:r>
    </w:p>
    <w:p w14:paraId="2CAFB9AA" w14:textId="77777777" w:rsidR="00FC4684" w:rsidRPr="00BF60BC" w:rsidRDefault="00FC4684" w:rsidP="00DF2355">
      <w:pPr>
        <w:spacing w:line="360" w:lineRule="auto"/>
        <w:ind w:left="992" w:firstLine="284"/>
        <w:jc w:val="both"/>
        <w:rPr>
          <w:rFonts w:ascii="Comic Sans MS" w:hAnsi="Comic Sans MS" w:cs="Calibri"/>
          <w:bCs/>
          <w:sz w:val="22"/>
          <w:szCs w:val="22"/>
          <w:lang w:val="el-GR"/>
        </w:rPr>
      </w:pPr>
      <w:r w:rsidRPr="00BF60BC">
        <w:rPr>
          <w:rFonts w:ascii="Comic Sans MS" w:hAnsi="Comic Sans MS" w:cs="Calibri"/>
          <w:b/>
          <w:bCs/>
          <w:sz w:val="22"/>
          <w:szCs w:val="22"/>
          <w:lang w:val="el-GR"/>
        </w:rPr>
        <w:t>Επειδή</w:t>
      </w:r>
      <w:r w:rsidRPr="00BF60BC">
        <w:rPr>
          <w:rFonts w:ascii="Comic Sans MS" w:hAnsi="Comic Sans MS" w:cs="Calibri"/>
          <w:bCs/>
          <w:sz w:val="22"/>
          <w:szCs w:val="22"/>
          <w:lang w:val="el-GR"/>
        </w:rPr>
        <w:t xml:space="preserve"> η ανάδοχος εταιρία του εν θέματι έργου </w:t>
      </w:r>
      <w:r w:rsidRPr="00BF60BC">
        <w:rPr>
          <w:rFonts w:ascii="Comic Sans MS" w:hAnsi="Comic Sans MS" w:cs="Calibri"/>
          <w:b/>
          <w:bCs/>
          <w:sz w:val="22"/>
          <w:szCs w:val="22"/>
          <w:u w:val="single"/>
          <w:lang w:val="el-GR"/>
        </w:rPr>
        <w:t xml:space="preserve">ΔΕΝ υπέβαλε ούτε θα υποβάλει </w:t>
      </w:r>
      <w:r w:rsidRPr="00BF60BC">
        <w:rPr>
          <w:rFonts w:ascii="Comic Sans MS" w:hAnsi="Comic Sans MS" w:cs="Calibri"/>
          <w:bCs/>
          <w:sz w:val="22"/>
          <w:szCs w:val="22"/>
          <w:lang w:val="el-GR"/>
        </w:rPr>
        <w:t>εντός του χρονικού διαστήματος των 6 μηνών από την 6-06-2022</w:t>
      </w:r>
      <w:r w:rsidR="00BF60BC">
        <w:rPr>
          <w:rFonts w:ascii="Comic Sans MS" w:hAnsi="Comic Sans MS" w:cs="Calibri"/>
          <w:bCs/>
          <w:sz w:val="22"/>
          <w:szCs w:val="22"/>
          <w:lang w:val="el-GR"/>
        </w:rPr>
        <w:t xml:space="preserve"> </w:t>
      </w:r>
      <w:r w:rsidRPr="00BF60BC">
        <w:rPr>
          <w:rFonts w:ascii="Comic Sans MS" w:hAnsi="Comic Sans MS" w:cs="Calibri"/>
          <w:bCs/>
          <w:sz w:val="22"/>
          <w:szCs w:val="22"/>
          <w:lang w:val="el-GR"/>
        </w:rPr>
        <w:t>(ημερομηνία ισχύος Ν</w:t>
      </w:r>
      <w:r w:rsidR="00BF60BC">
        <w:rPr>
          <w:rFonts w:ascii="Comic Sans MS" w:hAnsi="Comic Sans MS" w:cs="Calibri"/>
          <w:bCs/>
          <w:sz w:val="22"/>
          <w:szCs w:val="22"/>
          <w:lang w:val="el-GR"/>
        </w:rPr>
        <w:t>.</w:t>
      </w:r>
      <w:r w:rsidR="007D43F1">
        <w:rPr>
          <w:rFonts w:ascii="Comic Sans MS" w:hAnsi="Comic Sans MS" w:cs="Calibri"/>
          <w:bCs/>
          <w:sz w:val="22"/>
          <w:szCs w:val="22"/>
          <w:lang w:val="el-GR"/>
        </w:rPr>
        <w:t xml:space="preserve"> </w:t>
      </w:r>
      <w:r w:rsidRPr="00BF60BC">
        <w:rPr>
          <w:rFonts w:ascii="Comic Sans MS" w:hAnsi="Comic Sans MS" w:cs="Calibri"/>
          <w:bCs/>
          <w:sz w:val="22"/>
          <w:szCs w:val="22"/>
          <w:lang w:val="el-GR"/>
        </w:rPr>
        <w:t xml:space="preserve">4938/2022) </w:t>
      </w:r>
      <w:r w:rsidR="00C244ED" w:rsidRPr="00BF60BC">
        <w:rPr>
          <w:rFonts w:ascii="Comic Sans MS" w:hAnsi="Comic Sans MS" w:cs="Calibri"/>
          <w:bCs/>
          <w:sz w:val="22"/>
          <w:szCs w:val="22"/>
          <w:lang w:val="el-GR"/>
        </w:rPr>
        <w:t>αίτημα επιμήκυνσης χρονοδιαγράμματος σύμφωνα με την παρ. 1α του άρθρου 153</w:t>
      </w:r>
      <w:r w:rsidR="00F114A3" w:rsidRPr="00BF60BC">
        <w:rPr>
          <w:rFonts w:ascii="Comic Sans MS" w:hAnsi="Comic Sans MS" w:cs="Calibri"/>
          <w:bCs/>
          <w:sz w:val="22"/>
          <w:szCs w:val="22"/>
          <w:lang w:val="el-GR"/>
        </w:rPr>
        <w:t xml:space="preserve"> Ν</w:t>
      </w:r>
      <w:r w:rsidR="00BF60BC">
        <w:rPr>
          <w:rFonts w:ascii="Comic Sans MS" w:hAnsi="Comic Sans MS" w:cs="Calibri"/>
          <w:bCs/>
          <w:sz w:val="22"/>
          <w:szCs w:val="22"/>
          <w:lang w:val="el-GR"/>
        </w:rPr>
        <w:t>.</w:t>
      </w:r>
      <w:r w:rsidR="007D43F1">
        <w:rPr>
          <w:rFonts w:ascii="Comic Sans MS" w:hAnsi="Comic Sans MS" w:cs="Calibri"/>
          <w:bCs/>
          <w:sz w:val="22"/>
          <w:szCs w:val="22"/>
          <w:lang w:val="el-GR"/>
        </w:rPr>
        <w:t xml:space="preserve"> </w:t>
      </w:r>
      <w:r w:rsidR="00F114A3" w:rsidRPr="00BF60BC">
        <w:rPr>
          <w:rFonts w:ascii="Comic Sans MS" w:hAnsi="Comic Sans MS" w:cs="Calibri"/>
          <w:bCs/>
          <w:sz w:val="22"/>
          <w:szCs w:val="22"/>
          <w:lang w:val="el-GR"/>
        </w:rPr>
        <w:t>4938/2022</w:t>
      </w:r>
      <w:r w:rsidR="00BF60BC">
        <w:rPr>
          <w:rFonts w:ascii="Comic Sans MS" w:hAnsi="Comic Sans MS" w:cs="Calibri"/>
          <w:bCs/>
          <w:sz w:val="22"/>
          <w:szCs w:val="22"/>
          <w:lang w:val="el-GR"/>
        </w:rPr>
        <w:t>.</w:t>
      </w:r>
    </w:p>
    <w:p w14:paraId="6C7266F4" w14:textId="77777777" w:rsidR="00FC4684" w:rsidRPr="00BF60BC" w:rsidRDefault="00FC4684" w:rsidP="00FC4684">
      <w:pPr>
        <w:spacing w:line="360" w:lineRule="auto"/>
        <w:ind w:left="992" w:firstLine="284"/>
        <w:jc w:val="both"/>
        <w:rPr>
          <w:rFonts w:ascii="Comic Sans MS" w:hAnsi="Comic Sans MS" w:cs="Calibri"/>
          <w:bCs/>
          <w:sz w:val="22"/>
          <w:szCs w:val="22"/>
          <w:u w:val="single"/>
          <w:lang w:val="el-GR"/>
        </w:rPr>
      </w:pPr>
      <w:r w:rsidRPr="00BF60BC">
        <w:rPr>
          <w:rFonts w:ascii="Comic Sans MS" w:hAnsi="Comic Sans MS" w:cs="Calibri"/>
          <w:b/>
          <w:bCs/>
          <w:sz w:val="22"/>
          <w:szCs w:val="22"/>
          <w:lang w:val="el-GR"/>
        </w:rPr>
        <w:t xml:space="preserve">Επειδή </w:t>
      </w:r>
      <w:r w:rsidRPr="00BF60BC">
        <w:rPr>
          <w:rFonts w:ascii="Comic Sans MS" w:hAnsi="Comic Sans MS" w:cs="Calibri"/>
          <w:b/>
          <w:bCs/>
          <w:sz w:val="22"/>
          <w:szCs w:val="22"/>
          <w:u w:val="single"/>
          <w:lang w:val="el-GR"/>
        </w:rPr>
        <w:t>βασικό κριτήριο</w:t>
      </w:r>
      <w:r w:rsidRPr="00BF60BC">
        <w:rPr>
          <w:rFonts w:ascii="Comic Sans MS" w:hAnsi="Comic Sans MS" w:cs="Calibri"/>
          <w:bCs/>
          <w:sz w:val="22"/>
          <w:szCs w:val="22"/>
          <w:lang w:val="el-GR"/>
        </w:rPr>
        <w:t xml:space="preserve"> για την καταβολή πριμ έγκαιρης παράδοσης των έργων είναι η ύπαρξη εγκεκριμένου χρονοδιαγράμματος χωρίς έγγραφα δυσμενή στοιχεία για τον Ανάδοχο, όπως έχει διαμορφωθεί </w:t>
      </w:r>
      <w:r w:rsidRPr="00BF60BC">
        <w:rPr>
          <w:rFonts w:ascii="Comic Sans MS" w:hAnsi="Comic Sans MS" w:cs="Calibri"/>
          <w:bCs/>
          <w:sz w:val="22"/>
          <w:szCs w:val="22"/>
          <w:u w:val="single"/>
          <w:lang w:val="el-GR"/>
        </w:rPr>
        <w:t>κατά την έναρξη ισχύος του Ν 4938/2022</w:t>
      </w:r>
      <w:r w:rsidR="007D43F1">
        <w:rPr>
          <w:rFonts w:ascii="Comic Sans MS" w:hAnsi="Comic Sans MS" w:cs="Calibri"/>
          <w:bCs/>
          <w:sz w:val="22"/>
          <w:szCs w:val="22"/>
          <w:u w:val="single"/>
          <w:lang w:val="el-GR"/>
        </w:rPr>
        <w:t xml:space="preserve"> </w:t>
      </w:r>
      <w:r w:rsidRPr="00BF60BC">
        <w:rPr>
          <w:rFonts w:ascii="Comic Sans MS" w:hAnsi="Comic Sans MS" w:cs="Calibri"/>
          <w:bCs/>
          <w:sz w:val="22"/>
          <w:szCs w:val="22"/>
          <w:u w:val="single"/>
          <w:lang w:val="el-GR"/>
        </w:rPr>
        <w:t>(6-06-2022) και τηρείται από τον αιτούντα ανάδοχο</w:t>
      </w:r>
      <w:r w:rsidR="006C01B9">
        <w:rPr>
          <w:rFonts w:ascii="Comic Sans MS" w:hAnsi="Comic Sans MS" w:cs="Calibri"/>
          <w:bCs/>
          <w:sz w:val="22"/>
          <w:szCs w:val="22"/>
          <w:u w:val="single"/>
          <w:lang w:val="el-GR"/>
        </w:rPr>
        <w:t>.</w:t>
      </w:r>
    </w:p>
    <w:p w14:paraId="7BE48151" w14:textId="77777777" w:rsidR="00FC4684" w:rsidRDefault="00FC4684" w:rsidP="00FC4684">
      <w:pPr>
        <w:spacing w:line="360" w:lineRule="auto"/>
        <w:ind w:left="992" w:firstLine="284"/>
        <w:jc w:val="both"/>
        <w:rPr>
          <w:rFonts w:ascii="Comic Sans MS" w:hAnsi="Comic Sans MS" w:cs="Calibri"/>
          <w:bCs/>
          <w:sz w:val="22"/>
          <w:szCs w:val="22"/>
          <w:lang w:val="el-GR"/>
        </w:rPr>
      </w:pPr>
      <w:r w:rsidRPr="00BF60BC">
        <w:rPr>
          <w:rFonts w:ascii="Comic Sans MS" w:hAnsi="Comic Sans MS" w:cs="Calibri"/>
          <w:b/>
          <w:bCs/>
          <w:sz w:val="22"/>
          <w:szCs w:val="22"/>
          <w:lang w:val="el-GR"/>
        </w:rPr>
        <w:t>Επειδή</w:t>
      </w:r>
      <w:r w:rsidRPr="00BF60BC">
        <w:rPr>
          <w:rFonts w:ascii="Comic Sans MS" w:hAnsi="Comic Sans MS" w:cs="Calibri"/>
          <w:bCs/>
          <w:sz w:val="22"/>
          <w:szCs w:val="22"/>
          <w:lang w:val="el-GR"/>
        </w:rPr>
        <w:t xml:space="preserve"> η ανάδοχος εταιρία του εν θέματι έργου τηρεί το εγκεκριμένο χρονοδιάγραμμα </w:t>
      </w:r>
      <w:r w:rsidR="0037773E" w:rsidRPr="00BF60BC">
        <w:rPr>
          <w:rFonts w:ascii="Comic Sans MS" w:hAnsi="Comic Sans MS" w:cs="Calibri"/>
          <w:bCs/>
          <w:sz w:val="22"/>
          <w:szCs w:val="22"/>
          <w:lang w:val="el-GR"/>
        </w:rPr>
        <w:t>σε σχέση με τη συμβατική προθεσμία όπως αυτό είχε διαμορφωθεί στις 6-6-2022 δίχως σε βάρος της να υφίστανται δυσμενή στοιχεία</w:t>
      </w:r>
      <w:r w:rsidR="006C01B9">
        <w:rPr>
          <w:rFonts w:ascii="Comic Sans MS" w:hAnsi="Comic Sans MS" w:cs="Calibri"/>
          <w:bCs/>
          <w:sz w:val="22"/>
          <w:szCs w:val="22"/>
          <w:lang w:val="el-GR"/>
        </w:rPr>
        <w:t>.</w:t>
      </w:r>
    </w:p>
    <w:p w14:paraId="0842092C" w14:textId="77777777" w:rsidR="0037773E" w:rsidRDefault="0037773E" w:rsidP="0067199E">
      <w:pPr>
        <w:spacing w:before="120" w:after="120" w:line="360" w:lineRule="auto"/>
        <w:ind w:left="992" w:firstLine="284"/>
        <w:jc w:val="center"/>
        <w:rPr>
          <w:rFonts w:ascii="Comic Sans MS" w:hAnsi="Comic Sans MS" w:cs="Calibri"/>
          <w:bCs/>
          <w:sz w:val="22"/>
          <w:szCs w:val="22"/>
          <w:u w:val="single"/>
          <w:lang w:val="el-GR"/>
        </w:rPr>
      </w:pPr>
      <w:r w:rsidRPr="00BF60BC">
        <w:rPr>
          <w:rFonts w:ascii="Comic Sans MS" w:hAnsi="Comic Sans MS" w:cs="Calibri"/>
          <w:b/>
          <w:bCs/>
          <w:sz w:val="22"/>
          <w:szCs w:val="22"/>
          <w:lang w:val="el-GR"/>
        </w:rPr>
        <w:t>ΓΙΑ ΤΟΥΣ ΛΟΓΟΥΣ ΑΥΤΟΥΣ</w:t>
      </w:r>
    </w:p>
    <w:p w14:paraId="6866A37D" w14:textId="77777777" w:rsidR="0037773E" w:rsidRPr="00BF60BC" w:rsidRDefault="0037773E" w:rsidP="0037773E">
      <w:pPr>
        <w:spacing w:line="360" w:lineRule="auto"/>
        <w:ind w:left="992" w:firstLine="284"/>
        <w:jc w:val="center"/>
        <w:rPr>
          <w:rFonts w:ascii="Comic Sans MS" w:hAnsi="Comic Sans MS" w:cs="Calibri"/>
          <w:bCs/>
          <w:sz w:val="22"/>
          <w:szCs w:val="22"/>
          <w:lang w:val="el-GR"/>
        </w:rPr>
      </w:pPr>
      <w:r w:rsidRPr="00BF60BC">
        <w:rPr>
          <w:rFonts w:ascii="Comic Sans MS" w:hAnsi="Comic Sans MS" w:cs="Calibri"/>
          <w:bCs/>
          <w:sz w:val="22"/>
          <w:szCs w:val="22"/>
          <w:lang w:val="el-GR"/>
        </w:rPr>
        <w:t>Και με την επιφύλαξη παντός νόμιμου δικαιώματος μας</w:t>
      </w:r>
    </w:p>
    <w:p w14:paraId="449AEFB1" w14:textId="77777777" w:rsidR="00C244ED" w:rsidRPr="00BF60BC" w:rsidRDefault="0037773E" w:rsidP="0037773E">
      <w:pPr>
        <w:spacing w:line="360" w:lineRule="auto"/>
        <w:ind w:left="992" w:firstLine="284"/>
        <w:jc w:val="center"/>
        <w:rPr>
          <w:rFonts w:ascii="Comic Sans MS" w:hAnsi="Comic Sans MS" w:cs="Calibri"/>
          <w:bCs/>
          <w:sz w:val="22"/>
          <w:szCs w:val="22"/>
          <w:lang w:val="el-GR"/>
        </w:rPr>
      </w:pPr>
      <w:r w:rsidRPr="00BF60BC">
        <w:rPr>
          <w:rFonts w:ascii="Comic Sans MS" w:hAnsi="Comic Sans MS" w:cs="Calibri"/>
          <w:b/>
          <w:bCs/>
          <w:sz w:val="22"/>
          <w:szCs w:val="22"/>
          <w:lang w:val="el-GR"/>
        </w:rPr>
        <w:t>ΑΙΤΟΥΜΑΣΤΕ</w:t>
      </w:r>
      <w:r w:rsidR="00C244ED" w:rsidRPr="00BF60BC">
        <w:rPr>
          <w:rFonts w:ascii="Comic Sans MS" w:hAnsi="Comic Sans MS" w:cs="Calibri"/>
          <w:bCs/>
          <w:sz w:val="22"/>
          <w:szCs w:val="22"/>
          <w:lang w:val="el-GR"/>
        </w:rPr>
        <w:t xml:space="preserve"> τη χορήγηση πρόσθετης καταβολής (πριμ) 5% επί του υπολειπόμενου συμβατικού </w:t>
      </w:r>
      <w:r w:rsidRPr="00BF60BC">
        <w:rPr>
          <w:rFonts w:ascii="Comic Sans MS" w:hAnsi="Comic Sans MS" w:cs="Calibri"/>
          <w:bCs/>
          <w:sz w:val="22"/>
          <w:szCs w:val="22"/>
          <w:lang w:val="el-GR"/>
        </w:rPr>
        <w:t>ανταλλάγματος</w:t>
      </w:r>
      <w:r w:rsidR="00C244ED" w:rsidRPr="00BF60BC">
        <w:rPr>
          <w:rFonts w:ascii="Comic Sans MS" w:hAnsi="Comic Sans MS" w:cs="Calibri"/>
          <w:bCs/>
          <w:sz w:val="22"/>
          <w:szCs w:val="22"/>
          <w:lang w:val="el-GR"/>
        </w:rPr>
        <w:t>, το ποσό της οποίας υπολογίζεται ως εξής:</w:t>
      </w:r>
    </w:p>
    <w:p w14:paraId="06EA27C1" w14:textId="612484A3" w:rsidR="00C244ED" w:rsidRPr="001E02DA" w:rsidRDefault="00C244ED" w:rsidP="00332BEC">
      <w:pPr>
        <w:spacing w:before="120" w:after="120" w:line="360" w:lineRule="auto"/>
        <w:ind w:left="992" w:firstLine="284"/>
        <w:jc w:val="both"/>
        <w:rPr>
          <w:rFonts w:ascii="Comic Sans MS" w:hAnsi="Comic Sans MS" w:cs="Calibri"/>
          <w:bCs/>
          <w:sz w:val="22"/>
          <w:szCs w:val="22"/>
          <w:lang w:val="el-GR"/>
        </w:rPr>
      </w:pPr>
      <w:r w:rsidRPr="00BF60BC">
        <w:rPr>
          <w:rFonts w:ascii="Comic Sans MS" w:hAnsi="Comic Sans MS" w:cs="Calibri"/>
          <w:bCs/>
          <w:sz w:val="22"/>
          <w:szCs w:val="22"/>
          <w:lang w:val="el-GR"/>
        </w:rPr>
        <w:t>- Συμβατικός προϋπολογισμός έργου</w:t>
      </w:r>
      <w:r w:rsidR="00306EFC">
        <w:rPr>
          <w:rFonts w:ascii="Comic Sans MS" w:hAnsi="Comic Sans MS" w:cs="Calibri"/>
          <w:bCs/>
          <w:sz w:val="22"/>
          <w:szCs w:val="22"/>
          <w:lang w:val="el-GR"/>
        </w:rPr>
        <w:t xml:space="preserve"> (χωρίς Φ.Π.Α.)</w:t>
      </w:r>
      <w:r w:rsidRPr="001E02DA">
        <w:rPr>
          <w:rFonts w:ascii="Comic Sans MS" w:hAnsi="Comic Sans MS" w:cs="Calibri"/>
          <w:bCs/>
          <w:sz w:val="22"/>
          <w:szCs w:val="22"/>
          <w:lang w:val="el-GR"/>
        </w:rPr>
        <w:t xml:space="preserve">: </w:t>
      </w:r>
      <w:r w:rsidR="003E7A20">
        <w:rPr>
          <w:rFonts w:ascii="Comic Sans MS" w:hAnsi="Comic Sans MS" w:cs="Calibri"/>
          <w:bCs/>
          <w:sz w:val="22"/>
          <w:szCs w:val="22"/>
          <w:lang w:val="el-GR"/>
        </w:rPr>
        <w:tab/>
      </w:r>
      <w:r w:rsidR="003E7A20">
        <w:rPr>
          <w:rFonts w:ascii="Comic Sans MS" w:hAnsi="Comic Sans MS" w:cs="Calibri"/>
          <w:bCs/>
          <w:sz w:val="22"/>
          <w:szCs w:val="22"/>
          <w:lang w:val="el-GR"/>
        </w:rPr>
        <w:tab/>
      </w:r>
      <w:r w:rsidR="003E7A20">
        <w:rPr>
          <w:rFonts w:ascii="Comic Sans MS" w:hAnsi="Comic Sans MS" w:cs="Calibri"/>
          <w:bCs/>
          <w:sz w:val="22"/>
          <w:szCs w:val="22"/>
          <w:lang w:val="el-GR"/>
        </w:rPr>
        <w:tab/>
      </w:r>
      <w:r w:rsidR="00007C42">
        <w:rPr>
          <w:rFonts w:ascii="Comic Sans MS" w:hAnsi="Comic Sans MS" w:cs="Calibri"/>
          <w:bCs/>
          <w:sz w:val="22"/>
          <w:szCs w:val="22"/>
          <w:lang w:val="el-GR"/>
        </w:rPr>
        <w:t>1.</w:t>
      </w:r>
      <w:r w:rsidR="003F4D37">
        <w:rPr>
          <w:rFonts w:ascii="Comic Sans MS" w:hAnsi="Comic Sans MS" w:cs="Calibri"/>
          <w:bCs/>
          <w:sz w:val="22"/>
          <w:szCs w:val="22"/>
          <w:lang w:val="el-GR"/>
        </w:rPr>
        <w:t>504.732,45</w:t>
      </w:r>
      <w:r w:rsidR="001E02DA">
        <w:rPr>
          <w:rFonts w:ascii="Comic Sans MS" w:hAnsi="Comic Sans MS" w:cs="Calibri"/>
          <w:bCs/>
          <w:sz w:val="22"/>
          <w:szCs w:val="22"/>
          <w:lang w:val="el-GR"/>
        </w:rPr>
        <w:t xml:space="preserve"> </w:t>
      </w:r>
      <w:r w:rsidRPr="001E02DA">
        <w:rPr>
          <w:rFonts w:ascii="Comic Sans MS" w:hAnsi="Comic Sans MS" w:cs="Calibri"/>
          <w:bCs/>
          <w:sz w:val="22"/>
          <w:szCs w:val="22"/>
          <w:lang w:val="el-GR"/>
        </w:rPr>
        <w:t>€</w:t>
      </w:r>
    </w:p>
    <w:p w14:paraId="6003D168" w14:textId="77777777" w:rsidR="00C244ED" w:rsidRPr="001E02DA" w:rsidRDefault="00C244ED" w:rsidP="00332BEC">
      <w:pPr>
        <w:spacing w:before="120" w:after="120" w:line="360" w:lineRule="auto"/>
        <w:ind w:left="992" w:firstLine="284"/>
        <w:jc w:val="both"/>
        <w:rPr>
          <w:rFonts w:ascii="Comic Sans MS" w:hAnsi="Comic Sans MS" w:cs="Calibri"/>
          <w:bCs/>
          <w:sz w:val="22"/>
          <w:szCs w:val="22"/>
          <w:lang w:val="el-GR"/>
        </w:rPr>
      </w:pPr>
      <w:r w:rsidRPr="001E02DA">
        <w:rPr>
          <w:rFonts w:ascii="Comic Sans MS" w:hAnsi="Comic Sans MS" w:cs="Calibri"/>
          <w:bCs/>
          <w:sz w:val="22"/>
          <w:szCs w:val="22"/>
          <w:lang w:val="el-GR"/>
        </w:rPr>
        <w:t>- Εγκεκριμένη δαπάνη εκτελεσμένων εργασιών, (</w:t>
      </w:r>
      <w:r w:rsidR="00D87380">
        <w:rPr>
          <w:rFonts w:ascii="Comic Sans MS" w:hAnsi="Comic Sans MS" w:cs="Calibri"/>
          <w:bCs/>
          <w:sz w:val="22"/>
          <w:szCs w:val="22"/>
          <w:lang w:val="el-GR"/>
        </w:rPr>
        <w:t>έως</w:t>
      </w:r>
      <w:r w:rsidRPr="001E02DA">
        <w:rPr>
          <w:rFonts w:ascii="Comic Sans MS" w:hAnsi="Comic Sans MS" w:cs="Calibri"/>
          <w:bCs/>
          <w:sz w:val="22"/>
          <w:szCs w:val="22"/>
          <w:lang w:val="el-GR"/>
        </w:rPr>
        <w:t xml:space="preserve"> </w:t>
      </w:r>
      <w:r w:rsidRPr="007D2962">
        <w:rPr>
          <w:rFonts w:ascii="Comic Sans MS" w:hAnsi="Comic Sans MS" w:cs="Calibri"/>
          <w:b/>
          <w:sz w:val="22"/>
          <w:szCs w:val="22"/>
          <w:lang w:val="el-GR"/>
        </w:rPr>
        <w:t xml:space="preserve">τις </w:t>
      </w:r>
      <w:r w:rsidR="00D87380" w:rsidRPr="007D2962">
        <w:rPr>
          <w:rFonts w:ascii="Comic Sans MS" w:hAnsi="Comic Sans MS" w:cs="Calibri"/>
          <w:b/>
          <w:sz w:val="22"/>
          <w:szCs w:val="22"/>
          <w:lang w:val="el-GR"/>
        </w:rPr>
        <w:t>5</w:t>
      </w:r>
      <w:r w:rsidRPr="007D2962">
        <w:rPr>
          <w:rFonts w:ascii="Comic Sans MS" w:hAnsi="Comic Sans MS" w:cs="Calibri"/>
          <w:b/>
          <w:sz w:val="22"/>
          <w:szCs w:val="22"/>
          <w:lang w:val="el-GR"/>
        </w:rPr>
        <w:t>/6/22</w:t>
      </w:r>
      <w:r w:rsidRPr="001E02DA">
        <w:rPr>
          <w:rFonts w:ascii="Comic Sans MS" w:hAnsi="Comic Sans MS" w:cs="Calibri"/>
          <w:bCs/>
          <w:sz w:val="22"/>
          <w:szCs w:val="22"/>
          <w:lang w:val="el-GR"/>
        </w:rPr>
        <w:t>):</w:t>
      </w:r>
      <w:r w:rsidRPr="001E02DA">
        <w:rPr>
          <w:rFonts w:ascii="Comic Sans MS" w:hAnsi="Comic Sans MS" w:cs="Calibri"/>
          <w:bCs/>
          <w:sz w:val="22"/>
          <w:szCs w:val="22"/>
          <w:lang w:val="el-GR"/>
        </w:rPr>
        <w:tab/>
      </w:r>
      <w:r w:rsidRPr="001E02DA">
        <w:rPr>
          <w:rFonts w:ascii="Comic Sans MS" w:hAnsi="Comic Sans MS" w:cs="Calibri"/>
          <w:bCs/>
          <w:sz w:val="22"/>
          <w:szCs w:val="22"/>
          <w:lang w:val="el-GR"/>
        </w:rPr>
        <w:tab/>
      </w:r>
      <w:r w:rsidR="00E7721D">
        <w:rPr>
          <w:rFonts w:ascii="Comic Sans MS" w:hAnsi="Comic Sans MS" w:cs="Calibri"/>
          <w:bCs/>
          <w:sz w:val="22"/>
          <w:szCs w:val="22"/>
          <w:lang w:val="el-GR"/>
        </w:rPr>
        <w:tab/>
        <w:t xml:space="preserve">  0,00</w:t>
      </w:r>
      <w:r w:rsidR="001E02DA">
        <w:rPr>
          <w:rFonts w:ascii="Comic Sans MS" w:hAnsi="Comic Sans MS" w:cs="Calibri"/>
          <w:bCs/>
          <w:sz w:val="22"/>
          <w:szCs w:val="22"/>
          <w:lang w:val="el-GR"/>
        </w:rPr>
        <w:t xml:space="preserve"> </w:t>
      </w:r>
      <w:r w:rsidRPr="001E02DA">
        <w:rPr>
          <w:rFonts w:ascii="Comic Sans MS" w:hAnsi="Comic Sans MS" w:cs="Calibri"/>
          <w:bCs/>
          <w:sz w:val="22"/>
          <w:szCs w:val="22"/>
          <w:lang w:val="el-GR"/>
        </w:rPr>
        <w:t>€</w:t>
      </w:r>
    </w:p>
    <w:p w14:paraId="0D8568C3" w14:textId="16F94421" w:rsidR="00C244ED" w:rsidRPr="001E02DA" w:rsidRDefault="00C244ED" w:rsidP="00332BEC">
      <w:pPr>
        <w:pStyle w:val="20"/>
        <w:numPr>
          <w:ilvl w:val="0"/>
          <w:numId w:val="20"/>
        </w:numPr>
        <w:spacing w:before="120" w:after="120" w:line="360" w:lineRule="auto"/>
        <w:ind w:left="1418" w:hanging="142"/>
        <w:jc w:val="both"/>
        <w:rPr>
          <w:rFonts w:ascii="Comic Sans MS" w:hAnsi="Comic Sans MS" w:cs="Calibri"/>
          <w:bCs/>
          <w:sz w:val="22"/>
          <w:szCs w:val="22"/>
          <w:lang w:val="el-GR"/>
        </w:rPr>
      </w:pPr>
      <w:r w:rsidRPr="001E02DA">
        <w:rPr>
          <w:rFonts w:ascii="Comic Sans MS" w:hAnsi="Comic Sans MS" w:cs="Calibri"/>
          <w:bCs/>
          <w:sz w:val="22"/>
          <w:szCs w:val="22"/>
          <w:lang w:val="el-GR"/>
        </w:rPr>
        <w:t xml:space="preserve">Υπολειπόμενο συμβατικό </w:t>
      </w:r>
      <w:r w:rsidR="0037773E" w:rsidRPr="001E02DA">
        <w:rPr>
          <w:rFonts w:ascii="Comic Sans MS" w:hAnsi="Comic Sans MS" w:cs="Calibri"/>
          <w:bCs/>
          <w:sz w:val="22"/>
          <w:szCs w:val="22"/>
          <w:lang w:val="el-GR"/>
        </w:rPr>
        <w:t>αντάλλαγμα</w:t>
      </w:r>
      <w:r w:rsidRPr="001E02DA">
        <w:rPr>
          <w:rFonts w:ascii="Comic Sans MS" w:hAnsi="Comic Sans MS" w:cs="Calibri"/>
          <w:bCs/>
          <w:sz w:val="22"/>
          <w:szCs w:val="22"/>
          <w:lang w:val="el-GR"/>
        </w:rPr>
        <w:t xml:space="preserve"> (χωρίς Φ.Π.Α):</w:t>
      </w:r>
      <w:r w:rsidRPr="001E02DA">
        <w:rPr>
          <w:rFonts w:ascii="Comic Sans MS" w:hAnsi="Comic Sans MS" w:cs="Calibri"/>
          <w:bCs/>
          <w:sz w:val="22"/>
          <w:szCs w:val="22"/>
          <w:lang w:val="el-GR"/>
        </w:rPr>
        <w:tab/>
      </w:r>
      <w:r w:rsidRPr="001E02DA">
        <w:rPr>
          <w:rFonts w:ascii="Comic Sans MS" w:hAnsi="Comic Sans MS" w:cs="Calibri"/>
          <w:bCs/>
          <w:sz w:val="22"/>
          <w:szCs w:val="22"/>
          <w:lang w:val="el-GR"/>
        </w:rPr>
        <w:tab/>
      </w:r>
      <w:r w:rsidRPr="001E02DA">
        <w:rPr>
          <w:rFonts w:ascii="Comic Sans MS" w:hAnsi="Comic Sans MS" w:cs="Calibri"/>
          <w:bCs/>
          <w:sz w:val="22"/>
          <w:szCs w:val="22"/>
          <w:lang w:val="el-GR"/>
        </w:rPr>
        <w:tab/>
      </w:r>
      <w:r w:rsidR="003F4D37" w:rsidRPr="003F4D37">
        <w:rPr>
          <w:rFonts w:ascii="Comic Sans MS" w:hAnsi="Comic Sans MS" w:cs="Calibri"/>
          <w:bCs/>
          <w:sz w:val="22"/>
          <w:szCs w:val="22"/>
          <w:lang w:val="el-GR"/>
        </w:rPr>
        <w:t xml:space="preserve">1.504.732,45 </w:t>
      </w:r>
      <w:r w:rsidRPr="001E02DA">
        <w:rPr>
          <w:rFonts w:ascii="Comic Sans MS" w:hAnsi="Comic Sans MS" w:cs="Calibri"/>
          <w:bCs/>
          <w:sz w:val="22"/>
          <w:szCs w:val="22"/>
          <w:lang w:val="el-GR"/>
        </w:rPr>
        <w:t>€</w:t>
      </w:r>
    </w:p>
    <w:p w14:paraId="5210BC7B" w14:textId="27FD6762" w:rsidR="00C244ED" w:rsidRPr="001E02DA" w:rsidRDefault="00C244ED" w:rsidP="00332BEC">
      <w:pPr>
        <w:pStyle w:val="20"/>
        <w:numPr>
          <w:ilvl w:val="0"/>
          <w:numId w:val="20"/>
        </w:numPr>
        <w:spacing w:before="120" w:after="120" w:line="360" w:lineRule="auto"/>
        <w:ind w:left="1418" w:hanging="142"/>
        <w:jc w:val="both"/>
        <w:rPr>
          <w:rFonts w:ascii="Comic Sans MS" w:hAnsi="Comic Sans MS" w:cs="Calibri"/>
          <w:b/>
          <w:bCs/>
          <w:sz w:val="22"/>
          <w:szCs w:val="22"/>
          <w:lang w:val="el-GR"/>
        </w:rPr>
      </w:pPr>
      <w:r w:rsidRPr="001E02DA">
        <w:rPr>
          <w:rFonts w:ascii="Comic Sans MS" w:hAnsi="Comic Sans MS" w:cs="Calibri"/>
          <w:bCs/>
          <w:sz w:val="22"/>
          <w:szCs w:val="22"/>
          <w:lang w:val="el-GR"/>
        </w:rPr>
        <w:t xml:space="preserve">Ποσό πρόσθετης καταβολής (πριμ): </w:t>
      </w:r>
      <w:r w:rsidRPr="001E02DA">
        <w:rPr>
          <w:rFonts w:ascii="Comic Sans MS" w:hAnsi="Comic Sans MS" w:cs="Calibri"/>
          <w:bCs/>
          <w:sz w:val="22"/>
          <w:szCs w:val="22"/>
          <w:lang w:val="el-GR"/>
        </w:rPr>
        <w:tab/>
        <w:t xml:space="preserve">5% * </w:t>
      </w:r>
      <w:r w:rsidR="003F4D37" w:rsidRPr="003F4D37">
        <w:rPr>
          <w:rFonts w:ascii="Comic Sans MS" w:hAnsi="Comic Sans MS" w:cs="Calibri"/>
          <w:bCs/>
          <w:sz w:val="22"/>
          <w:szCs w:val="22"/>
          <w:lang w:val="el-GR"/>
        </w:rPr>
        <w:t xml:space="preserve">1.504.732,45 </w:t>
      </w:r>
      <w:r w:rsidRPr="001E02DA">
        <w:rPr>
          <w:rFonts w:ascii="Comic Sans MS" w:hAnsi="Comic Sans MS" w:cs="Calibri"/>
          <w:bCs/>
          <w:sz w:val="22"/>
          <w:szCs w:val="22"/>
          <w:lang w:val="el-GR"/>
        </w:rPr>
        <w:t>=</w:t>
      </w:r>
      <w:r w:rsidRPr="001E02DA">
        <w:rPr>
          <w:rFonts w:ascii="Comic Sans MS" w:hAnsi="Comic Sans MS" w:cs="Calibri"/>
          <w:bCs/>
          <w:sz w:val="22"/>
          <w:szCs w:val="22"/>
          <w:lang w:val="el-GR"/>
        </w:rPr>
        <w:tab/>
      </w:r>
      <w:r w:rsidRPr="001E02DA">
        <w:rPr>
          <w:rFonts w:ascii="Comic Sans MS" w:hAnsi="Comic Sans MS" w:cs="Calibri"/>
          <w:bCs/>
          <w:sz w:val="22"/>
          <w:szCs w:val="22"/>
          <w:lang w:val="el-GR"/>
        </w:rPr>
        <w:tab/>
      </w:r>
      <w:r w:rsidRPr="001E02DA">
        <w:rPr>
          <w:rFonts w:ascii="Comic Sans MS" w:hAnsi="Comic Sans MS" w:cs="Calibri"/>
          <w:bCs/>
          <w:sz w:val="22"/>
          <w:szCs w:val="22"/>
          <w:lang w:val="el-GR"/>
        </w:rPr>
        <w:tab/>
      </w:r>
      <w:r w:rsidR="00BB2465">
        <w:rPr>
          <w:rFonts w:ascii="Comic Sans MS" w:hAnsi="Comic Sans MS" w:cs="Calibri"/>
          <w:bCs/>
          <w:sz w:val="22"/>
          <w:szCs w:val="22"/>
          <w:lang w:val="el-GR"/>
        </w:rPr>
        <w:t xml:space="preserve">  </w:t>
      </w:r>
      <w:r w:rsidR="000F5D7D">
        <w:rPr>
          <w:rFonts w:ascii="Comic Sans MS" w:hAnsi="Comic Sans MS" w:cs="Calibri"/>
          <w:b/>
          <w:bCs/>
          <w:sz w:val="22"/>
          <w:szCs w:val="22"/>
          <w:u w:val="single"/>
          <w:lang w:val="el-GR"/>
        </w:rPr>
        <w:t>75</w:t>
      </w:r>
      <w:r w:rsidR="007D2962">
        <w:rPr>
          <w:rFonts w:ascii="Comic Sans MS" w:hAnsi="Comic Sans MS" w:cs="Calibri"/>
          <w:b/>
          <w:bCs/>
          <w:sz w:val="22"/>
          <w:szCs w:val="22"/>
          <w:u w:val="single"/>
          <w:lang w:val="el-GR"/>
        </w:rPr>
        <w:t>.</w:t>
      </w:r>
      <w:r w:rsidR="000F5D7D">
        <w:rPr>
          <w:rFonts w:ascii="Comic Sans MS" w:hAnsi="Comic Sans MS" w:cs="Calibri"/>
          <w:b/>
          <w:bCs/>
          <w:sz w:val="22"/>
          <w:szCs w:val="22"/>
          <w:u w:val="single"/>
          <w:lang w:val="el-GR"/>
        </w:rPr>
        <w:t>826</w:t>
      </w:r>
      <w:r w:rsidR="007D2962">
        <w:rPr>
          <w:rFonts w:ascii="Comic Sans MS" w:hAnsi="Comic Sans MS" w:cs="Calibri"/>
          <w:b/>
          <w:bCs/>
          <w:sz w:val="22"/>
          <w:szCs w:val="22"/>
          <w:u w:val="single"/>
          <w:lang w:val="el-GR"/>
        </w:rPr>
        <w:t>,</w:t>
      </w:r>
      <w:r w:rsidR="00BB2465" w:rsidRPr="008C0231">
        <w:rPr>
          <w:rFonts w:ascii="Comic Sans MS" w:hAnsi="Comic Sans MS" w:cs="Calibri"/>
          <w:b/>
          <w:bCs/>
          <w:sz w:val="22"/>
          <w:szCs w:val="22"/>
          <w:u w:val="single"/>
          <w:lang w:val="el-GR"/>
        </w:rPr>
        <w:t>6</w:t>
      </w:r>
      <w:r w:rsidR="000F5D7D">
        <w:rPr>
          <w:rFonts w:ascii="Comic Sans MS" w:hAnsi="Comic Sans MS" w:cs="Calibri"/>
          <w:b/>
          <w:bCs/>
          <w:sz w:val="22"/>
          <w:szCs w:val="22"/>
          <w:u w:val="single"/>
          <w:lang w:val="el-GR"/>
        </w:rPr>
        <w:t>6</w:t>
      </w:r>
      <w:r w:rsidR="00BB2465" w:rsidRPr="008C0231">
        <w:rPr>
          <w:rFonts w:ascii="Comic Sans MS" w:hAnsi="Comic Sans MS" w:cs="Calibri"/>
          <w:b/>
          <w:bCs/>
          <w:sz w:val="22"/>
          <w:szCs w:val="22"/>
          <w:u w:val="single"/>
          <w:lang w:val="el-GR"/>
        </w:rPr>
        <w:t>2</w:t>
      </w:r>
      <w:r w:rsidR="001E02DA" w:rsidRPr="008C0231">
        <w:rPr>
          <w:rFonts w:ascii="Comic Sans MS" w:hAnsi="Comic Sans MS" w:cs="Calibri"/>
          <w:b/>
          <w:bCs/>
          <w:sz w:val="22"/>
          <w:szCs w:val="22"/>
          <w:u w:val="single"/>
          <w:lang w:val="el-GR"/>
        </w:rPr>
        <w:t xml:space="preserve"> </w:t>
      </w:r>
      <w:r w:rsidRPr="008C0231">
        <w:rPr>
          <w:rFonts w:ascii="Comic Sans MS" w:hAnsi="Comic Sans MS" w:cs="Calibri"/>
          <w:b/>
          <w:bCs/>
          <w:sz w:val="22"/>
          <w:szCs w:val="22"/>
          <w:u w:val="single"/>
          <w:lang w:val="el-GR"/>
        </w:rPr>
        <w:t>€</w:t>
      </w:r>
    </w:p>
    <w:p w14:paraId="671BAB00" w14:textId="77777777" w:rsidR="0037773E" w:rsidRPr="00BF60BC" w:rsidRDefault="0037773E" w:rsidP="003E7A20">
      <w:pPr>
        <w:spacing w:before="120" w:line="360" w:lineRule="auto"/>
        <w:ind w:left="992" w:firstLine="284"/>
        <w:jc w:val="both"/>
        <w:rPr>
          <w:rFonts w:ascii="Comic Sans MS" w:hAnsi="Comic Sans MS" w:cs="Calibri"/>
          <w:bCs/>
          <w:sz w:val="22"/>
          <w:szCs w:val="22"/>
          <w:lang w:val="el-GR"/>
        </w:rPr>
      </w:pPr>
      <w:r w:rsidRPr="00BF60BC">
        <w:rPr>
          <w:rFonts w:ascii="Comic Sans MS" w:hAnsi="Comic Sans MS" w:cs="Calibri"/>
          <w:bCs/>
          <w:sz w:val="22"/>
          <w:szCs w:val="22"/>
          <w:lang w:val="el-GR"/>
        </w:rPr>
        <w:t xml:space="preserve">Και </w:t>
      </w:r>
    </w:p>
    <w:p w14:paraId="2B7C038E" w14:textId="77777777" w:rsidR="0037773E" w:rsidRPr="00476C4C" w:rsidRDefault="00C244ED" w:rsidP="003E7A20">
      <w:pPr>
        <w:spacing w:before="120" w:line="360" w:lineRule="auto"/>
        <w:ind w:left="992" w:firstLine="284"/>
        <w:jc w:val="both"/>
        <w:rPr>
          <w:rFonts w:ascii="Comic Sans MS" w:hAnsi="Comic Sans MS" w:cs="Calibri"/>
          <w:bCs/>
          <w:color w:val="FF6600"/>
          <w:sz w:val="22"/>
          <w:szCs w:val="22"/>
          <w:lang w:val="el-GR"/>
        </w:rPr>
      </w:pPr>
      <w:r w:rsidRPr="00BF60BC">
        <w:rPr>
          <w:rFonts w:ascii="Comic Sans MS" w:hAnsi="Comic Sans MS" w:cs="Calibri"/>
          <w:b/>
          <w:bCs/>
          <w:sz w:val="22"/>
          <w:szCs w:val="22"/>
          <w:lang w:val="el-GR"/>
        </w:rPr>
        <w:t>Παρακαλούμε</w:t>
      </w:r>
      <w:r w:rsidRPr="00BF60BC">
        <w:rPr>
          <w:rFonts w:ascii="Comic Sans MS" w:hAnsi="Comic Sans MS" w:cs="Calibri"/>
          <w:bCs/>
          <w:sz w:val="22"/>
          <w:szCs w:val="22"/>
          <w:lang w:val="el-GR"/>
        </w:rPr>
        <w:t xml:space="preserve"> για τις ενέργειές σας σχετικά με την έκδοση </w:t>
      </w:r>
      <w:r w:rsidR="0037773E" w:rsidRPr="00BF60BC">
        <w:rPr>
          <w:rFonts w:ascii="Comic Sans MS" w:hAnsi="Comic Sans MS" w:cs="Calibri"/>
          <w:bCs/>
          <w:sz w:val="22"/>
          <w:szCs w:val="22"/>
          <w:lang w:val="el-GR"/>
        </w:rPr>
        <w:t xml:space="preserve">της απόφασης του αρμόδιου αποφαινόμενου οργάνου, μετά από σύμφωνη γνώμη του τεχνικού συμβουλίου της Γενικής Γραμματείας Υποδομών </w:t>
      </w:r>
      <w:r w:rsidR="0037773E" w:rsidRPr="00BF60BC">
        <w:rPr>
          <w:rFonts w:ascii="Comic Sans MS" w:hAnsi="Comic Sans MS" w:cs="Calibri"/>
          <w:b/>
          <w:bCs/>
          <w:sz w:val="22"/>
          <w:szCs w:val="22"/>
          <w:lang w:val="el-GR"/>
        </w:rPr>
        <w:t>και τη διευθέτηση</w:t>
      </w:r>
      <w:r w:rsidR="0037773E" w:rsidRPr="00BF60BC">
        <w:rPr>
          <w:rFonts w:ascii="Comic Sans MS" w:hAnsi="Comic Sans MS" w:cs="Calibri"/>
          <w:bCs/>
          <w:sz w:val="22"/>
          <w:szCs w:val="22"/>
          <w:lang w:val="el-GR"/>
        </w:rPr>
        <w:t xml:space="preserve"> όλων των τεχνικών λεπτομερειών, ώστε να καταβληθεί στην ανάδοχο εταιρία του εν θέματι έργου η νόμιμα αιτούμενη πρόσθετη καταβολή (πριμ), όπως αυτή ως άνω υπολογίσθηκε</w:t>
      </w:r>
      <w:r w:rsidR="006C01B9">
        <w:rPr>
          <w:rFonts w:ascii="Comic Sans MS" w:hAnsi="Comic Sans MS" w:cs="Calibri"/>
          <w:bCs/>
          <w:sz w:val="22"/>
          <w:szCs w:val="22"/>
          <w:lang w:val="el-GR"/>
        </w:rPr>
        <w:t>.</w:t>
      </w:r>
    </w:p>
    <w:p w14:paraId="4FA12F48" w14:textId="77777777" w:rsidR="00C244ED" w:rsidRDefault="00C244ED" w:rsidP="00F3380B">
      <w:pPr>
        <w:overflowPunct w:val="0"/>
        <w:autoSpaceDE w:val="0"/>
        <w:autoSpaceDN w:val="0"/>
        <w:adjustRightInd w:val="0"/>
        <w:ind w:left="5670" w:right="-2"/>
        <w:jc w:val="center"/>
        <w:textAlignment w:val="baseline"/>
        <w:rPr>
          <w:rFonts w:ascii="Comic Sans MS" w:hAnsi="Comic Sans MS" w:cs="Tahoma"/>
          <w:sz w:val="22"/>
          <w:szCs w:val="22"/>
          <w:lang w:val="el-GR"/>
        </w:rPr>
      </w:pPr>
    </w:p>
    <w:p w14:paraId="759FCF0B" w14:textId="77777777" w:rsidR="0067590B" w:rsidRPr="00F12C3F" w:rsidRDefault="0067590B" w:rsidP="00F3380B">
      <w:pPr>
        <w:overflowPunct w:val="0"/>
        <w:autoSpaceDE w:val="0"/>
        <w:autoSpaceDN w:val="0"/>
        <w:adjustRightInd w:val="0"/>
        <w:ind w:left="5670" w:right="-2"/>
        <w:jc w:val="center"/>
        <w:textAlignment w:val="baseline"/>
        <w:rPr>
          <w:rFonts w:ascii="Comic Sans MS" w:hAnsi="Comic Sans MS" w:cs="Tahoma"/>
          <w:sz w:val="22"/>
          <w:szCs w:val="22"/>
          <w:lang w:val="el-GR"/>
        </w:rPr>
      </w:pPr>
    </w:p>
    <w:p w14:paraId="0ED6DCCC" w14:textId="77777777" w:rsidR="00C244ED" w:rsidRPr="00476C4C" w:rsidRDefault="00C244ED" w:rsidP="00F3380B">
      <w:pPr>
        <w:overflowPunct w:val="0"/>
        <w:autoSpaceDE w:val="0"/>
        <w:autoSpaceDN w:val="0"/>
        <w:adjustRightInd w:val="0"/>
        <w:ind w:left="5670" w:right="-2"/>
        <w:jc w:val="center"/>
        <w:textAlignment w:val="baseline"/>
        <w:rPr>
          <w:rFonts w:ascii="Comic Sans MS" w:hAnsi="Comic Sans MS" w:cs="Tahoma"/>
          <w:sz w:val="22"/>
          <w:szCs w:val="22"/>
          <w:lang w:val="el-GR"/>
        </w:rPr>
      </w:pPr>
      <w:r w:rsidRPr="00476C4C">
        <w:rPr>
          <w:rFonts w:ascii="Comic Sans MS" w:hAnsi="Comic Sans MS" w:cs="Tahoma"/>
          <w:sz w:val="22"/>
          <w:szCs w:val="22"/>
          <w:lang w:val="el-GR"/>
        </w:rPr>
        <w:t>Για τ</w:t>
      </w:r>
      <w:r w:rsidRPr="00476C4C">
        <w:rPr>
          <w:rFonts w:ascii="Comic Sans MS" w:hAnsi="Comic Sans MS" w:cs="Tahoma"/>
          <w:sz w:val="22"/>
          <w:szCs w:val="22"/>
          <w:lang w:val="en-US"/>
        </w:rPr>
        <w:t>o</w:t>
      </w:r>
      <w:r w:rsidRPr="00476C4C">
        <w:rPr>
          <w:rFonts w:ascii="Comic Sans MS" w:hAnsi="Comic Sans MS" w:cs="Tahoma"/>
          <w:sz w:val="22"/>
          <w:szCs w:val="22"/>
          <w:lang w:val="el-GR"/>
        </w:rPr>
        <w:t>ν Ανάδοχο</w:t>
      </w:r>
    </w:p>
    <w:p w14:paraId="63E14511" w14:textId="77777777" w:rsidR="00C244ED" w:rsidRPr="00476C4C" w:rsidRDefault="00C244ED" w:rsidP="00F3380B">
      <w:pPr>
        <w:overflowPunct w:val="0"/>
        <w:autoSpaceDE w:val="0"/>
        <w:autoSpaceDN w:val="0"/>
        <w:adjustRightInd w:val="0"/>
        <w:ind w:left="5670" w:right="-2"/>
        <w:jc w:val="center"/>
        <w:textAlignment w:val="baseline"/>
        <w:rPr>
          <w:rFonts w:ascii="Comic Sans MS" w:hAnsi="Comic Sans MS" w:cs="Tahoma"/>
          <w:sz w:val="22"/>
          <w:szCs w:val="22"/>
          <w:lang w:val="el-GR"/>
        </w:rPr>
      </w:pPr>
      <w:r w:rsidRPr="00476C4C">
        <w:rPr>
          <w:rFonts w:ascii="Comic Sans MS" w:hAnsi="Comic Sans MS" w:cs="Tahoma"/>
          <w:sz w:val="22"/>
          <w:szCs w:val="22"/>
          <w:lang w:val="el-GR"/>
        </w:rPr>
        <w:t xml:space="preserve">Ο </w:t>
      </w:r>
      <w:proofErr w:type="spellStart"/>
      <w:r w:rsidRPr="00476C4C">
        <w:rPr>
          <w:rFonts w:ascii="Comic Sans MS" w:hAnsi="Comic Sans MS" w:cs="Tahoma"/>
          <w:sz w:val="22"/>
          <w:szCs w:val="22"/>
          <w:lang w:val="el-GR"/>
        </w:rPr>
        <w:t>Πρ</w:t>
      </w:r>
      <w:proofErr w:type="spellEnd"/>
      <w:r w:rsidRPr="00476C4C">
        <w:rPr>
          <w:rFonts w:ascii="Comic Sans MS" w:hAnsi="Comic Sans MS" w:cs="Tahoma"/>
          <w:sz w:val="22"/>
          <w:szCs w:val="22"/>
          <w:lang w:val="el-GR"/>
        </w:rPr>
        <w:t>/</w:t>
      </w:r>
      <w:proofErr w:type="spellStart"/>
      <w:r w:rsidRPr="00476C4C">
        <w:rPr>
          <w:rFonts w:ascii="Comic Sans MS" w:hAnsi="Comic Sans MS" w:cs="Tahoma"/>
          <w:sz w:val="22"/>
          <w:szCs w:val="22"/>
          <w:lang w:val="el-GR"/>
        </w:rPr>
        <w:t>νος</w:t>
      </w:r>
      <w:proofErr w:type="spellEnd"/>
      <w:r w:rsidRPr="00476C4C">
        <w:rPr>
          <w:rFonts w:ascii="Comic Sans MS" w:hAnsi="Comic Sans MS" w:cs="Tahoma"/>
          <w:sz w:val="22"/>
          <w:szCs w:val="22"/>
          <w:lang w:val="el-GR"/>
        </w:rPr>
        <w:t xml:space="preserve"> του </w:t>
      </w:r>
      <w:proofErr w:type="spellStart"/>
      <w:r w:rsidRPr="00476C4C">
        <w:rPr>
          <w:rFonts w:ascii="Comic Sans MS" w:hAnsi="Comic Sans MS" w:cs="Tahoma"/>
          <w:sz w:val="22"/>
          <w:szCs w:val="22"/>
          <w:lang w:val="el-GR"/>
        </w:rPr>
        <w:t>εργοταξιακού</w:t>
      </w:r>
      <w:proofErr w:type="spellEnd"/>
      <w:r w:rsidRPr="00476C4C">
        <w:rPr>
          <w:rFonts w:ascii="Comic Sans MS" w:hAnsi="Comic Sans MS" w:cs="Tahoma"/>
          <w:sz w:val="22"/>
          <w:szCs w:val="22"/>
          <w:lang w:val="el-GR"/>
        </w:rPr>
        <w:t xml:space="preserve"> γραφείου</w:t>
      </w:r>
    </w:p>
    <w:p w14:paraId="5423778A" w14:textId="77777777" w:rsidR="00C244ED" w:rsidRDefault="00C244ED" w:rsidP="00F3380B">
      <w:pPr>
        <w:overflowPunct w:val="0"/>
        <w:autoSpaceDE w:val="0"/>
        <w:autoSpaceDN w:val="0"/>
        <w:adjustRightInd w:val="0"/>
        <w:ind w:left="5670" w:right="-2"/>
        <w:jc w:val="center"/>
        <w:textAlignment w:val="baseline"/>
        <w:rPr>
          <w:rFonts w:ascii="Comic Sans MS" w:hAnsi="Comic Sans MS" w:cs="Tahoma"/>
          <w:noProof/>
          <w:sz w:val="22"/>
          <w:szCs w:val="22"/>
          <w:lang w:val="el-GR" w:eastAsia="el-GR"/>
        </w:rPr>
      </w:pPr>
    </w:p>
    <w:p w14:paraId="6FADC538" w14:textId="77777777" w:rsidR="008E6E25" w:rsidRDefault="008E6E25" w:rsidP="00F3380B">
      <w:pPr>
        <w:overflowPunct w:val="0"/>
        <w:autoSpaceDE w:val="0"/>
        <w:autoSpaceDN w:val="0"/>
        <w:adjustRightInd w:val="0"/>
        <w:ind w:left="5670" w:right="-2"/>
        <w:jc w:val="center"/>
        <w:textAlignment w:val="baseline"/>
        <w:rPr>
          <w:rFonts w:ascii="Comic Sans MS" w:hAnsi="Comic Sans MS" w:cs="Tahoma"/>
          <w:noProof/>
          <w:sz w:val="22"/>
          <w:szCs w:val="22"/>
          <w:lang w:val="el-GR" w:eastAsia="el-GR"/>
        </w:rPr>
      </w:pPr>
    </w:p>
    <w:p w14:paraId="7873D83F" w14:textId="77777777" w:rsidR="008E6E25" w:rsidRDefault="008E6E25" w:rsidP="00F3380B">
      <w:pPr>
        <w:overflowPunct w:val="0"/>
        <w:autoSpaceDE w:val="0"/>
        <w:autoSpaceDN w:val="0"/>
        <w:adjustRightInd w:val="0"/>
        <w:ind w:left="5670" w:right="-2"/>
        <w:jc w:val="center"/>
        <w:textAlignment w:val="baseline"/>
        <w:rPr>
          <w:rFonts w:ascii="Comic Sans MS" w:hAnsi="Comic Sans MS" w:cs="Tahoma"/>
          <w:noProof/>
          <w:sz w:val="22"/>
          <w:szCs w:val="22"/>
          <w:lang w:val="el-GR" w:eastAsia="el-GR"/>
        </w:rPr>
      </w:pPr>
    </w:p>
    <w:p w14:paraId="0F3BE01A" w14:textId="77777777" w:rsidR="008E6E25" w:rsidRPr="00476C4C" w:rsidRDefault="008E6E25" w:rsidP="00F3380B">
      <w:pPr>
        <w:overflowPunct w:val="0"/>
        <w:autoSpaceDE w:val="0"/>
        <w:autoSpaceDN w:val="0"/>
        <w:adjustRightInd w:val="0"/>
        <w:ind w:left="5670" w:right="-2"/>
        <w:jc w:val="center"/>
        <w:textAlignment w:val="baseline"/>
        <w:rPr>
          <w:rFonts w:ascii="Comic Sans MS" w:hAnsi="Comic Sans MS" w:cs="Tahoma"/>
          <w:sz w:val="22"/>
          <w:szCs w:val="22"/>
          <w:lang w:val="el-GR"/>
        </w:rPr>
      </w:pPr>
    </w:p>
    <w:p w14:paraId="0710F8A0" w14:textId="21C0C34C" w:rsidR="00C244ED" w:rsidRPr="00476C4C" w:rsidRDefault="000F5D7D" w:rsidP="00F3380B">
      <w:pPr>
        <w:overflowPunct w:val="0"/>
        <w:autoSpaceDE w:val="0"/>
        <w:autoSpaceDN w:val="0"/>
        <w:adjustRightInd w:val="0"/>
        <w:ind w:left="5670" w:right="-2"/>
        <w:jc w:val="center"/>
        <w:textAlignment w:val="baseline"/>
        <w:rPr>
          <w:rFonts w:ascii="Comic Sans MS" w:hAnsi="Comic Sans MS" w:cs="Tahoma"/>
          <w:sz w:val="22"/>
          <w:szCs w:val="22"/>
          <w:lang w:val="el-GR"/>
        </w:rPr>
      </w:pPr>
      <w:r>
        <w:rPr>
          <w:rFonts w:ascii="Comic Sans MS" w:hAnsi="Comic Sans MS" w:cs="Tahoma"/>
          <w:sz w:val="22"/>
          <w:szCs w:val="22"/>
          <w:lang w:val="el-GR"/>
        </w:rPr>
        <w:t>…………………..</w:t>
      </w:r>
    </w:p>
    <w:p w14:paraId="311EC7ED" w14:textId="77777777" w:rsidR="00C244ED" w:rsidRPr="00476C4C" w:rsidRDefault="00C244ED" w:rsidP="000A0840">
      <w:pPr>
        <w:overflowPunct w:val="0"/>
        <w:autoSpaceDE w:val="0"/>
        <w:autoSpaceDN w:val="0"/>
        <w:adjustRightInd w:val="0"/>
        <w:ind w:left="5670" w:right="-2"/>
        <w:jc w:val="center"/>
        <w:textAlignment w:val="baseline"/>
        <w:rPr>
          <w:rFonts w:ascii="Comic Sans MS" w:hAnsi="Comic Sans MS" w:cs="Tahoma"/>
          <w:sz w:val="22"/>
          <w:szCs w:val="22"/>
          <w:lang w:val="el-GR"/>
        </w:rPr>
      </w:pPr>
      <w:r w:rsidRPr="00476C4C">
        <w:rPr>
          <w:rFonts w:ascii="Comic Sans MS" w:hAnsi="Comic Sans MS" w:cs="Tahoma"/>
          <w:sz w:val="22"/>
          <w:szCs w:val="22"/>
          <w:lang w:val="el-GR"/>
        </w:rPr>
        <w:t>Πολιτικός Μηχανικός</w:t>
      </w:r>
    </w:p>
    <w:sectPr w:rsidR="00C244ED" w:rsidRPr="00476C4C" w:rsidSect="007334F9">
      <w:headerReference w:type="default" r:id="rId8"/>
      <w:footerReference w:type="default" r:id="rId9"/>
      <w:pgSz w:w="11906" w:h="16838" w:code="9"/>
      <w:pgMar w:top="851" w:right="1021" w:bottom="851" w:left="45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68ED" w14:textId="77777777" w:rsidR="001F348F" w:rsidRDefault="001F348F">
      <w:r>
        <w:separator/>
      </w:r>
    </w:p>
  </w:endnote>
  <w:endnote w:type="continuationSeparator" w:id="0">
    <w:p w14:paraId="0FE3B841" w14:textId="77777777" w:rsidR="001F348F" w:rsidRDefault="001F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13" w:usb2="00000000" w:usb3="00000000" w:csb0="0000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las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711B" w14:textId="77777777" w:rsidR="00F114A3" w:rsidRDefault="003539D9">
    <w:pPr>
      <w:pStyle w:val="a4"/>
      <w:jc w:val="center"/>
      <w:rPr>
        <w:rFonts w:ascii="Tahoma" w:hAnsi="Tahoma" w:cs="Tahoma"/>
      </w:rPr>
    </w:pPr>
    <w:r>
      <w:rPr>
        <w:rStyle w:val="a7"/>
      </w:rPr>
      <w:fldChar w:fldCharType="begin"/>
    </w:r>
    <w:r w:rsidR="00F114A3">
      <w:rPr>
        <w:rStyle w:val="a7"/>
      </w:rPr>
      <w:instrText xml:space="preserve"> PAGE </w:instrText>
    </w:r>
    <w:r>
      <w:rPr>
        <w:rStyle w:val="a7"/>
      </w:rPr>
      <w:fldChar w:fldCharType="separate"/>
    </w:r>
    <w:r w:rsidR="008E6E25">
      <w:rPr>
        <w:rStyle w:val="a7"/>
        <w:noProof/>
      </w:rPr>
      <w:t>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70C2D" w14:textId="77777777" w:rsidR="001F348F" w:rsidRDefault="001F348F">
      <w:r>
        <w:separator/>
      </w:r>
    </w:p>
  </w:footnote>
  <w:footnote w:type="continuationSeparator" w:id="0">
    <w:p w14:paraId="5D19C932" w14:textId="77777777" w:rsidR="001F348F" w:rsidRDefault="001F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03C2" w14:textId="11CD9D89" w:rsidR="00F114A3" w:rsidRDefault="00F114A3" w:rsidP="00C63AE7">
    <w:pPr>
      <w:ind w:left="426"/>
      <w:jc w:val="center"/>
      <w:rPr>
        <w:rFonts w:ascii="Tahoma" w:hAnsi="Tahoma" w:cs="Tahoma"/>
      </w:rPr>
    </w:pPr>
  </w:p>
  <w:tbl>
    <w:tblPr>
      <w:tblW w:w="9922" w:type="dxa"/>
      <w:tblInd w:w="392" w:type="dxa"/>
      <w:tblBorders>
        <w:bottom w:val="single" w:sz="4" w:space="0" w:color="auto"/>
      </w:tblBorders>
      <w:tblLayout w:type="fixed"/>
      <w:tblLook w:val="0000" w:firstRow="0" w:lastRow="0" w:firstColumn="0" w:lastColumn="0" w:noHBand="0" w:noVBand="0"/>
    </w:tblPr>
    <w:tblGrid>
      <w:gridCol w:w="9922"/>
    </w:tblGrid>
    <w:tr w:rsidR="00F114A3" w:rsidRPr="00DF02C1" w14:paraId="72A385E5" w14:textId="77777777" w:rsidTr="00CE3E2A">
      <w:trPr>
        <w:cantSplit/>
        <w:trHeight w:val="614"/>
      </w:trPr>
      <w:tc>
        <w:tcPr>
          <w:tcW w:w="9922" w:type="dxa"/>
          <w:tcBorders>
            <w:bottom w:val="single" w:sz="4" w:space="0" w:color="auto"/>
          </w:tcBorders>
        </w:tcPr>
        <w:p w14:paraId="51B39D39" w14:textId="18214B97" w:rsidR="00F114A3" w:rsidRPr="00CF3851" w:rsidRDefault="00F114A3" w:rsidP="00C63AE7">
          <w:pPr>
            <w:pStyle w:val="a3"/>
            <w:ind w:left="426"/>
            <w:jc w:val="center"/>
            <w:rPr>
              <w:rFonts w:ascii="Tahoma" w:hAnsi="Tahoma" w:cs="Tahoma"/>
              <w:b/>
              <w:sz w:val="22"/>
              <w:lang w:val="el-GR"/>
            </w:rPr>
          </w:pPr>
        </w:p>
      </w:tc>
    </w:tr>
  </w:tbl>
  <w:p w14:paraId="06549B81" w14:textId="77777777" w:rsidR="00F114A3" w:rsidRPr="00CF3851" w:rsidRDefault="00F114A3">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DDF"/>
    <w:multiLevelType w:val="hybridMultilevel"/>
    <w:tmpl w:val="CC10F5D8"/>
    <w:lvl w:ilvl="0" w:tplc="2A7C5156">
      <w:start w:val="1"/>
      <w:numFmt w:val="decimal"/>
      <w:lvlText w:val="%1)"/>
      <w:lvlJc w:val="left"/>
      <w:pPr>
        <w:ind w:left="1920" w:hanging="360"/>
      </w:pPr>
      <w:rPr>
        <w:rFonts w:cs="Times New Roman" w:hint="default"/>
      </w:rPr>
    </w:lvl>
    <w:lvl w:ilvl="1" w:tplc="04080019" w:tentative="1">
      <w:start w:val="1"/>
      <w:numFmt w:val="lowerLetter"/>
      <w:lvlText w:val="%2."/>
      <w:lvlJc w:val="left"/>
      <w:pPr>
        <w:ind w:left="2640" w:hanging="360"/>
      </w:pPr>
      <w:rPr>
        <w:rFonts w:cs="Times New Roman"/>
      </w:rPr>
    </w:lvl>
    <w:lvl w:ilvl="2" w:tplc="0408001B" w:tentative="1">
      <w:start w:val="1"/>
      <w:numFmt w:val="lowerRoman"/>
      <w:lvlText w:val="%3."/>
      <w:lvlJc w:val="right"/>
      <w:pPr>
        <w:ind w:left="3360" w:hanging="180"/>
      </w:pPr>
      <w:rPr>
        <w:rFonts w:cs="Times New Roman"/>
      </w:rPr>
    </w:lvl>
    <w:lvl w:ilvl="3" w:tplc="0408000F" w:tentative="1">
      <w:start w:val="1"/>
      <w:numFmt w:val="decimal"/>
      <w:lvlText w:val="%4."/>
      <w:lvlJc w:val="left"/>
      <w:pPr>
        <w:ind w:left="4080" w:hanging="360"/>
      </w:pPr>
      <w:rPr>
        <w:rFonts w:cs="Times New Roman"/>
      </w:rPr>
    </w:lvl>
    <w:lvl w:ilvl="4" w:tplc="04080019" w:tentative="1">
      <w:start w:val="1"/>
      <w:numFmt w:val="lowerLetter"/>
      <w:lvlText w:val="%5."/>
      <w:lvlJc w:val="left"/>
      <w:pPr>
        <w:ind w:left="4800" w:hanging="360"/>
      </w:pPr>
      <w:rPr>
        <w:rFonts w:cs="Times New Roman"/>
      </w:rPr>
    </w:lvl>
    <w:lvl w:ilvl="5" w:tplc="0408001B" w:tentative="1">
      <w:start w:val="1"/>
      <w:numFmt w:val="lowerRoman"/>
      <w:lvlText w:val="%6."/>
      <w:lvlJc w:val="right"/>
      <w:pPr>
        <w:ind w:left="5520" w:hanging="180"/>
      </w:pPr>
      <w:rPr>
        <w:rFonts w:cs="Times New Roman"/>
      </w:rPr>
    </w:lvl>
    <w:lvl w:ilvl="6" w:tplc="0408000F" w:tentative="1">
      <w:start w:val="1"/>
      <w:numFmt w:val="decimal"/>
      <w:lvlText w:val="%7."/>
      <w:lvlJc w:val="left"/>
      <w:pPr>
        <w:ind w:left="6240" w:hanging="360"/>
      </w:pPr>
      <w:rPr>
        <w:rFonts w:cs="Times New Roman"/>
      </w:rPr>
    </w:lvl>
    <w:lvl w:ilvl="7" w:tplc="04080019" w:tentative="1">
      <w:start w:val="1"/>
      <w:numFmt w:val="lowerLetter"/>
      <w:lvlText w:val="%8."/>
      <w:lvlJc w:val="left"/>
      <w:pPr>
        <w:ind w:left="6960" w:hanging="360"/>
      </w:pPr>
      <w:rPr>
        <w:rFonts w:cs="Times New Roman"/>
      </w:rPr>
    </w:lvl>
    <w:lvl w:ilvl="8" w:tplc="0408001B" w:tentative="1">
      <w:start w:val="1"/>
      <w:numFmt w:val="lowerRoman"/>
      <w:lvlText w:val="%9."/>
      <w:lvlJc w:val="right"/>
      <w:pPr>
        <w:ind w:left="7680" w:hanging="180"/>
      </w:pPr>
      <w:rPr>
        <w:rFonts w:cs="Times New Roman"/>
      </w:rPr>
    </w:lvl>
  </w:abstractNum>
  <w:abstractNum w:abstractNumId="1" w15:restartNumberingAfterBreak="0">
    <w:nsid w:val="17671264"/>
    <w:multiLevelType w:val="hybridMultilevel"/>
    <w:tmpl w:val="0F4AC7B2"/>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6B24F8"/>
    <w:multiLevelType w:val="multilevel"/>
    <w:tmpl w:val="0F4AC7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28EE604C"/>
    <w:multiLevelType w:val="hybridMultilevel"/>
    <w:tmpl w:val="2CCCFA6C"/>
    <w:lvl w:ilvl="0" w:tplc="82AA5BEA">
      <w:start w:val="1"/>
      <w:numFmt w:val="decimal"/>
      <w:lvlText w:val="%1)"/>
      <w:lvlJc w:val="left"/>
      <w:pPr>
        <w:ind w:left="1069" w:hanging="360"/>
      </w:pPr>
      <w:rPr>
        <w:rFonts w:cs="Times New Roman"/>
        <w:b w:val="0"/>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4" w15:restartNumberingAfterBreak="0">
    <w:nsid w:val="2E7B6B5B"/>
    <w:multiLevelType w:val="multilevel"/>
    <w:tmpl w:val="037E4548"/>
    <w:lvl w:ilvl="0">
      <w:start w:val="1"/>
      <w:numFmt w:val="decimal"/>
      <w:lvlText w:val="%1."/>
      <w:lvlJc w:val="left"/>
      <w:pPr>
        <w:tabs>
          <w:tab w:val="num" w:pos="1305"/>
        </w:tabs>
        <w:ind w:left="1305" w:hanging="585"/>
      </w:pPr>
      <w:rPr>
        <w:rFonts w:cs="Times New Roman" w:hint="default"/>
      </w:rPr>
    </w:lvl>
    <w:lvl w:ilvl="1">
      <w:start w:val="2"/>
      <w:numFmt w:val="decimal"/>
      <w:lvlText w:val="%2."/>
      <w:lvlJc w:val="left"/>
      <w:pPr>
        <w:tabs>
          <w:tab w:val="num" w:pos="3069"/>
        </w:tabs>
        <w:ind w:left="1440"/>
      </w:pPr>
      <w:rPr>
        <w:rFonts w:cs="Times New Roman" w:hint="default"/>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3B766EFD"/>
    <w:multiLevelType w:val="hybridMultilevel"/>
    <w:tmpl w:val="A7FCF5EC"/>
    <w:lvl w:ilvl="0" w:tplc="0408000F">
      <w:start w:val="1"/>
      <w:numFmt w:val="decimal"/>
      <w:lvlText w:val="%1."/>
      <w:lvlJc w:val="left"/>
      <w:pPr>
        <w:tabs>
          <w:tab w:val="num" w:pos="1440"/>
        </w:tabs>
        <w:ind w:left="1440" w:hanging="360"/>
      </w:pPr>
      <w:rPr>
        <w:rFonts w:cs="Times New Roman"/>
      </w:rPr>
    </w:lvl>
    <w:lvl w:ilvl="1" w:tplc="04080019" w:tentative="1">
      <w:start w:val="1"/>
      <w:numFmt w:val="lowerLetter"/>
      <w:lvlText w:val="%2."/>
      <w:lvlJc w:val="left"/>
      <w:pPr>
        <w:tabs>
          <w:tab w:val="num" w:pos="2160"/>
        </w:tabs>
        <w:ind w:left="2160" w:hanging="360"/>
      </w:pPr>
      <w:rPr>
        <w:rFonts w:cs="Times New Roman"/>
      </w:rPr>
    </w:lvl>
    <w:lvl w:ilvl="2" w:tplc="0408001B" w:tentative="1">
      <w:start w:val="1"/>
      <w:numFmt w:val="lowerRoman"/>
      <w:lvlText w:val="%3."/>
      <w:lvlJc w:val="right"/>
      <w:pPr>
        <w:tabs>
          <w:tab w:val="num" w:pos="2880"/>
        </w:tabs>
        <w:ind w:left="2880" w:hanging="180"/>
      </w:pPr>
      <w:rPr>
        <w:rFonts w:cs="Times New Roman"/>
      </w:rPr>
    </w:lvl>
    <w:lvl w:ilvl="3" w:tplc="0408000F" w:tentative="1">
      <w:start w:val="1"/>
      <w:numFmt w:val="decimal"/>
      <w:lvlText w:val="%4."/>
      <w:lvlJc w:val="left"/>
      <w:pPr>
        <w:tabs>
          <w:tab w:val="num" w:pos="3600"/>
        </w:tabs>
        <w:ind w:left="3600" w:hanging="360"/>
      </w:pPr>
      <w:rPr>
        <w:rFonts w:cs="Times New Roman"/>
      </w:rPr>
    </w:lvl>
    <w:lvl w:ilvl="4" w:tplc="04080019" w:tentative="1">
      <w:start w:val="1"/>
      <w:numFmt w:val="lowerLetter"/>
      <w:lvlText w:val="%5."/>
      <w:lvlJc w:val="left"/>
      <w:pPr>
        <w:tabs>
          <w:tab w:val="num" w:pos="4320"/>
        </w:tabs>
        <w:ind w:left="4320" w:hanging="360"/>
      </w:pPr>
      <w:rPr>
        <w:rFonts w:cs="Times New Roman"/>
      </w:rPr>
    </w:lvl>
    <w:lvl w:ilvl="5" w:tplc="0408001B" w:tentative="1">
      <w:start w:val="1"/>
      <w:numFmt w:val="lowerRoman"/>
      <w:lvlText w:val="%6."/>
      <w:lvlJc w:val="right"/>
      <w:pPr>
        <w:tabs>
          <w:tab w:val="num" w:pos="5040"/>
        </w:tabs>
        <w:ind w:left="5040" w:hanging="180"/>
      </w:pPr>
      <w:rPr>
        <w:rFonts w:cs="Times New Roman"/>
      </w:rPr>
    </w:lvl>
    <w:lvl w:ilvl="6" w:tplc="0408000F" w:tentative="1">
      <w:start w:val="1"/>
      <w:numFmt w:val="decimal"/>
      <w:lvlText w:val="%7."/>
      <w:lvlJc w:val="left"/>
      <w:pPr>
        <w:tabs>
          <w:tab w:val="num" w:pos="5760"/>
        </w:tabs>
        <w:ind w:left="5760" w:hanging="360"/>
      </w:pPr>
      <w:rPr>
        <w:rFonts w:cs="Times New Roman"/>
      </w:rPr>
    </w:lvl>
    <w:lvl w:ilvl="7" w:tplc="04080019" w:tentative="1">
      <w:start w:val="1"/>
      <w:numFmt w:val="lowerLetter"/>
      <w:lvlText w:val="%8."/>
      <w:lvlJc w:val="left"/>
      <w:pPr>
        <w:tabs>
          <w:tab w:val="num" w:pos="6480"/>
        </w:tabs>
        <w:ind w:left="6480" w:hanging="360"/>
      </w:pPr>
      <w:rPr>
        <w:rFonts w:cs="Times New Roman"/>
      </w:rPr>
    </w:lvl>
    <w:lvl w:ilvl="8" w:tplc="0408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3D8B3C5F"/>
    <w:multiLevelType w:val="hybridMultilevel"/>
    <w:tmpl w:val="A40AAD0C"/>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7" w15:restartNumberingAfterBreak="0">
    <w:nsid w:val="45B31EB1"/>
    <w:multiLevelType w:val="hybridMultilevel"/>
    <w:tmpl w:val="5CA0CC8A"/>
    <w:lvl w:ilvl="0" w:tplc="04080001">
      <w:start w:val="1"/>
      <w:numFmt w:val="bullet"/>
      <w:lvlText w:val=""/>
      <w:lvlJc w:val="left"/>
      <w:pPr>
        <w:ind w:left="1854" w:hanging="360"/>
      </w:pPr>
      <w:rPr>
        <w:rFonts w:ascii="Symbol" w:hAnsi="Symbol" w:hint="default"/>
      </w:rPr>
    </w:lvl>
    <w:lvl w:ilvl="1" w:tplc="04080003" w:tentative="1">
      <w:start w:val="1"/>
      <w:numFmt w:val="bullet"/>
      <w:lvlText w:val="o"/>
      <w:lvlJc w:val="left"/>
      <w:pPr>
        <w:ind w:left="2574" w:hanging="360"/>
      </w:pPr>
      <w:rPr>
        <w:rFonts w:ascii="Courier New" w:hAnsi="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8" w15:restartNumberingAfterBreak="0">
    <w:nsid w:val="4CBF728C"/>
    <w:multiLevelType w:val="hybridMultilevel"/>
    <w:tmpl w:val="5284EDA8"/>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9" w15:restartNumberingAfterBreak="0">
    <w:nsid w:val="55057190"/>
    <w:multiLevelType w:val="hybridMultilevel"/>
    <w:tmpl w:val="5D5CF264"/>
    <w:lvl w:ilvl="0" w:tplc="02EA0718">
      <w:start w:val="5"/>
      <w:numFmt w:val="bullet"/>
      <w:lvlText w:val="-"/>
      <w:lvlJc w:val="left"/>
      <w:pPr>
        <w:ind w:left="1636" w:hanging="360"/>
      </w:pPr>
      <w:rPr>
        <w:rFonts w:ascii="Comic Sans MS" w:eastAsia="Times New Roman" w:hAnsi="Comic Sans MS" w:hint="default"/>
      </w:rPr>
    </w:lvl>
    <w:lvl w:ilvl="1" w:tplc="04080003" w:tentative="1">
      <w:start w:val="1"/>
      <w:numFmt w:val="bullet"/>
      <w:lvlText w:val="o"/>
      <w:lvlJc w:val="left"/>
      <w:pPr>
        <w:ind w:left="2356" w:hanging="360"/>
      </w:pPr>
      <w:rPr>
        <w:rFonts w:ascii="Courier New" w:hAnsi="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10" w15:restartNumberingAfterBreak="0">
    <w:nsid w:val="560666F7"/>
    <w:multiLevelType w:val="hybridMultilevel"/>
    <w:tmpl w:val="513AADF2"/>
    <w:lvl w:ilvl="0" w:tplc="5E7AE4F0">
      <w:start w:val="1"/>
      <w:numFmt w:val="decimal"/>
      <w:lvlText w:val="%1."/>
      <w:lvlJc w:val="left"/>
      <w:pPr>
        <w:ind w:left="720" w:hanging="360"/>
      </w:pPr>
      <w:rPr>
        <w:rFonts w:ascii="Tahoma" w:hAnsi="Tahoma" w:cs="Tahoma" w:hint="default"/>
        <w:b w:val="0"/>
        <w:sz w:val="1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 w15:restartNumberingAfterBreak="0">
    <w:nsid w:val="56803632"/>
    <w:multiLevelType w:val="hybridMultilevel"/>
    <w:tmpl w:val="5FAA8EDA"/>
    <w:lvl w:ilvl="0" w:tplc="E93416A0">
      <w:start w:val="3"/>
      <w:numFmt w:val="decimal"/>
      <w:lvlText w:val="%1."/>
      <w:lvlJc w:val="left"/>
      <w:pPr>
        <w:tabs>
          <w:tab w:val="num" w:pos="1305"/>
        </w:tabs>
        <w:ind w:left="1305" w:hanging="585"/>
      </w:pPr>
      <w:rPr>
        <w:rFonts w:cs="Times New Roman" w:hint="default"/>
      </w:rPr>
    </w:lvl>
    <w:lvl w:ilvl="1" w:tplc="E4563EEC">
      <w:start w:val="1"/>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53D1DE3"/>
    <w:multiLevelType w:val="hybridMultilevel"/>
    <w:tmpl w:val="9B14FF02"/>
    <w:lvl w:ilvl="0" w:tplc="0408000F">
      <w:start w:val="1"/>
      <w:numFmt w:val="decimal"/>
      <w:lvlText w:val="%1."/>
      <w:lvlJc w:val="left"/>
      <w:pPr>
        <w:ind w:left="2279" w:hanging="360"/>
      </w:pPr>
      <w:rPr>
        <w:rFonts w:cs="Times New Roman"/>
      </w:rPr>
    </w:lvl>
    <w:lvl w:ilvl="1" w:tplc="04080019" w:tentative="1">
      <w:start w:val="1"/>
      <w:numFmt w:val="lowerLetter"/>
      <w:lvlText w:val="%2."/>
      <w:lvlJc w:val="left"/>
      <w:pPr>
        <w:ind w:left="2999" w:hanging="360"/>
      </w:pPr>
      <w:rPr>
        <w:rFonts w:cs="Times New Roman"/>
      </w:rPr>
    </w:lvl>
    <w:lvl w:ilvl="2" w:tplc="0408001B" w:tentative="1">
      <w:start w:val="1"/>
      <w:numFmt w:val="lowerRoman"/>
      <w:lvlText w:val="%3."/>
      <w:lvlJc w:val="right"/>
      <w:pPr>
        <w:ind w:left="3719" w:hanging="180"/>
      </w:pPr>
      <w:rPr>
        <w:rFonts w:cs="Times New Roman"/>
      </w:rPr>
    </w:lvl>
    <w:lvl w:ilvl="3" w:tplc="0408000F" w:tentative="1">
      <w:start w:val="1"/>
      <w:numFmt w:val="decimal"/>
      <w:lvlText w:val="%4."/>
      <w:lvlJc w:val="left"/>
      <w:pPr>
        <w:ind w:left="4439" w:hanging="360"/>
      </w:pPr>
      <w:rPr>
        <w:rFonts w:cs="Times New Roman"/>
      </w:rPr>
    </w:lvl>
    <w:lvl w:ilvl="4" w:tplc="04080019" w:tentative="1">
      <w:start w:val="1"/>
      <w:numFmt w:val="lowerLetter"/>
      <w:lvlText w:val="%5."/>
      <w:lvlJc w:val="left"/>
      <w:pPr>
        <w:ind w:left="5159" w:hanging="360"/>
      </w:pPr>
      <w:rPr>
        <w:rFonts w:cs="Times New Roman"/>
      </w:rPr>
    </w:lvl>
    <w:lvl w:ilvl="5" w:tplc="0408001B" w:tentative="1">
      <w:start w:val="1"/>
      <w:numFmt w:val="lowerRoman"/>
      <w:lvlText w:val="%6."/>
      <w:lvlJc w:val="right"/>
      <w:pPr>
        <w:ind w:left="5879" w:hanging="180"/>
      </w:pPr>
      <w:rPr>
        <w:rFonts w:cs="Times New Roman"/>
      </w:rPr>
    </w:lvl>
    <w:lvl w:ilvl="6" w:tplc="0408000F" w:tentative="1">
      <w:start w:val="1"/>
      <w:numFmt w:val="decimal"/>
      <w:lvlText w:val="%7."/>
      <w:lvlJc w:val="left"/>
      <w:pPr>
        <w:ind w:left="6599" w:hanging="360"/>
      </w:pPr>
      <w:rPr>
        <w:rFonts w:cs="Times New Roman"/>
      </w:rPr>
    </w:lvl>
    <w:lvl w:ilvl="7" w:tplc="04080019" w:tentative="1">
      <w:start w:val="1"/>
      <w:numFmt w:val="lowerLetter"/>
      <w:lvlText w:val="%8."/>
      <w:lvlJc w:val="left"/>
      <w:pPr>
        <w:ind w:left="7319" w:hanging="360"/>
      </w:pPr>
      <w:rPr>
        <w:rFonts w:cs="Times New Roman"/>
      </w:rPr>
    </w:lvl>
    <w:lvl w:ilvl="8" w:tplc="0408001B" w:tentative="1">
      <w:start w:val="1"/>
      <w:numFmt w:val="lowerRoman"/>
      <w:lvlText w:val="%9."/>
      <w:lvlJc w:val="right"/>
      <w:pPr>
        <w:ind w:left="8039" w:hanging="180"/>
      </w:pPr>
      <w:rPr>
        <w:rFonts w:cs="Times New Roman"/>
      </w:rPr>
    </w:lvl>
  </w:abstractNum>
  <w:abstractNum w:abstractNumId="13" w15:restartNumberingAfterBreak="0">
    <w:nsid w:val="65BC2846"/>
    <w:multiLevelType w:val="hybridMultilevel"/>
    <w:tmpl w:val="20E2F86A"/>
    <w:lvl w:ilvl="0" w:tplc="AE92C496">
      <w:start w:val="2"/>
      <w:numFmt w:val="bullet"/>
      <w:lvlText w:val="-"/>
      <w:lvlJc w:val="left"/>
      <w:pPr>
        <w:tabs>
          <w:tab w:val="num" w:pos="1636"/>
        </w:tabs>
        <w:ind w:left="1636" w:hanging="360"/>
      </w:pPr>
      <w:rPr>
        <w:rFonts w:ascii="Tahoma" w:eastAsia="Times New Roman" w:hAnsi="Tahoma" w:hint="default"/>
      </w:rPr>
    </w:lvl>
    <w:lvl w:ilvl="1" w:tplc="04080003" w:tentative="1">
      <w:start w:val="1"/>
      <w:numFmt w:val="bullet"/>
      <w:lvlText w:val="o"/>
      <w:lvlJc w:val="left"/>
      <w:pPr>
        <w:tabs>
          <w:tab w:val="num" w:pos="2356"/>
        </w:tabs>
        <w:ind w:left="2356" w:hanging="360"/>
      </w:pPr>
      <w:rPr>
        <w:rFonts w:ascii="Courier New" w:hAnsi="Courier New" w:hint="default"/>
      </w:rPr>
    </w:lvl>
    <w:lvl w:ilvl="2" w:tplc="04080005" w:tentative="1">
      <w:start w:val="1"/>
      <w:numFmt w:val="bullet"/>
      <w:lvlText w:val=""/>
      <w:lvlJc w:val="left"/>
      <w:pPr>
        <w:tabs>
          <w:tab w:val="num" w:pos="3076"/>
        </w:tabs>
        <w:ind w:left="3076" w:hanging="360"/>
      </w:pPr>
      <w:rPr>
        <w:rFonts w:ascii="Wingdings" w:hAnsi="Wingdings" w:hint="default"/>
      </w:rPr>
    </w:lvl>
    <w:lvl w:ilvl="3" w:tplc="04080001" w:tentative="1">
      <w:start w:val="1"/>
      <w:numFmt w:val="bullet"/>
      <w:lvlText w:val=""/>
      <w:lvlJc w:val="left"/>
      <w:pPr>
        <w:tabs>
          <w:tab w:val="num" w:pos="3796"/>
        </w:tabs>
        <w:ind w:left="3796" w:hanging="360"/>
      </w:pPr>
      <w:rPr>
        <w:rFonts w:ascii="Symbol" w:hAnsi="Symbol" w:hint="default"/>
      </w:rPr>
    </w:lvl>
    <w:lvl w:ilvl="4" w:tplc="04080003" w:tentative="1">
      <w:start w:val="1"/>
      <w:numFmt w:val="bullet"/>
      <w:lvlText w:val="o"/>
      <w:lvlJc w:val="left"/>
      <w:pPr>
        <w:tabs>
          <w:tab w:val="num" w:pos="4516"/>
        </w:tabs>
        <w:ind w:left="4516" w:hanging="360"/>
      </w:pPr>
      <w:rPr>
        <w:rFonts w:ascii="Courier New" w:hAnsi="Courier New" w:hint="default"/>
      </w:rPr>
    </w:lvl>
    <w:lvl w:ilvl="5" w:tplc="04080005" w:tentative="1">
      <w:start w:val="1"/>
      <w:numFmt w:val="bullet"/>
      <w:lvlText w:val=""/>
      <w:lvlJc w:val="left"/>
      <w:pPr>
        <w:tabs>
          <w:tab w:val="num" w:pos="5236"/>
        </w:tabs>
        <w:ind w:left="5236" w:hanging="360"/>
      </w:pPr>
      <w:rPr>
        <w:rFonts w:ascii="Wingdings" w:hAnsi="Wingdings" w:hint="default"/>
      </w:rPr>
    </w:lvl>
    <w:lvl w:ilvl="6" w:tplc="04080001" w:tentative="1">
      <w:start w:val="1"/>
      <w:numFmt w:val="bullet"/>
      <w:lvlText w:val=""/>
      <w:lvlJc w:val="left"/>
      <w:pPr>
        <w:tabs>
          <w:tab w:val="num" w:pos="5956"/>
        </w:tabs>
        <w:ind w:left="5956" w:hanging="360"/>
      </w:pPr>
      <w:rPr>
        <w:rFonts w:ascii="Symbol" w:hAnsi="Symbol" w:hint="default"/>
      </w:rPr>
    </w:lvl>
    <w:lvl w:ilvl="7" w:tplc="04080003" w:tentative="1">
      <w:start w:val="1"/>
      <w:numFmt w:val="bullet"/>
      <w:lvlText w:val="o"/>
      <w:lvlJc w:val="left"/>
      <w:pPr>
        <w:tabs>
          <w:tab w:val="num" w:pos="6676"/>
        </w:tabs>
        <w:ind w:left="6676" w:hanging="360"/>
      </w:pPr>
      <w:rPr>
        <w:rFonts w:ascii="Courier New" w:hAnsi="Courier New" w:hint="default"/>
      </w:rPr>
    </w:lvl>
    <w:lvl w:ilvl="8" w:tplc="04080005" w:tentative="1">
      <w:start w:val="1"/>
      <w:numFmt w:val="bullet"/>
      <w:lvlText w:val=""/>
      <w:lvlJc w:val="left"/>
      <w:pPr>
        <w:tabs>
          <w:tab w:val="num" w:pos="7396"/>
        </w:tabs>
        <w:ind w:left="7396" w:hanging="360"/>
      </w:pPr>
      <w:rPr>
        <w:rFonts w:ascii="Wingdings" w:hAnsi="Wingdings" w:hint="default"/>
      </w:rPr>
    </w:lvl>
  </w:abstractNum>
  <w:abstractNum w:abstractNumId="14" w15:restartNumberingAfterBreak="0">
    <w:nsid w:val="66907B05"/>
    <w:multiLevelType w:val="hybridMultilevel"/>
    <w:tmpl w:val="60589EA0"/>
    <w:lvl w:ilvl="0" w:tplc="04080003">
      <w:start w:val="1"/>
      <w:numFmt w:val="bullet"/>
      <w:lvlText w:val="o"/>
      <w:lvlJc w:val="left"/>
      <w:pPr>
        <w:ind w:left="2563" w:hanging="360"/>
      </w:pPr>
      <w:rPr>
        <w:rFonts w:ascii="Courier New" w:hAnsi="Courier New" w:hint="default"/>
      </w:rPr>
    </w:lvl>
    <w:lvl w:ilvl="1" w:tplc="04080003" w:tentative="1">
      <w:start w:val="1"/>
      <w:numFmt w:val="bullet"/>
      <w:lvlText w:val="o"/>
      <w:lvlJc w:val="left"/>
      <w:pPr>
        <w:ind w:left="3283" w:hanging="360"/>
      </w:pPr>
      <w:rPr>
        <w:rFonts w:ascii="Courier New" w:hAnsi="Courier New" w:hint="default"/>
      </w:rPr>
    </w:lvl>
    <w:lvl w:ilvl="2" w:tplc="04080005" w:tentative="1">
      <w:start w:val="1"/>
      <w:numFmt w:val="bullet"/>
      <w:lvlText w:val=""/>
      <w:lvlJc w:val="left"/>
      <w:pPr>
        <w:ind w:left="4003" w:hanging="360"/>
      </w:pPr>
      <w:rPr>
        <w:rFonts w:ascii="Wingdings" w:hAnsi="Wingdings" w:hint="default"/>
      </w:rPr>
    </w:lvl>
    <w:lvl w:ilvl="3" w:tplc="04080001" w:tentative="1">
      <w:start w:val="1"/>
      <w:numFmt w:val="bullet"/>
      <w:lvlText w:val=""/>
      <w:lvlJc w:val="left"/>
      <w:pPr>
        <w:ind w:left="4723" w:hanging="360"/>
      </w:pPr>
      <w:rPr>
        <w:rFonts w:ascii="Symbol" w:hAnsi="Symbol" w:hint="default"/>
      </w:rPr>
    </w:lvl>
    <w:lvl w:ilvl="4" w:tplc="04080003" w:tentative="1">
      <w:start w:val="1"/>
      <w:numFmt w:val="bullet"/>
      <w:lvlText w:val="o"/>
      <w:lvlJc w:val="left"/>
      <w:pPr>
        <w:ind w:left="5443" w:hanging="360"/>
      </w:pPr>
      <w:rPr>
        <w:rFonts w:ascii="Courier New" w:hAnsi="Courier New" w:hint="default"/>
      </w:rPr>
    </w:lvl>
    <w:lvl w:ilvl="5" w:tplc="04080005" w:tentative="1">
      <w:start w:val="1"/>
      <w:numFmt w:val="bullet"/>
      <w:lvlText w:val=""/>
      <w:lvlJc w:val="left"/>
      <w:pPr>
        <w:ind w:left="6163" w:hanging="360"/>
      </w:pPr>
      <w:rPr>
        <w:rFonts w:ascii="Wingdings" w:hAnsi="Wingdings" w:hint="default"/>
      </w:rPr>
    </w:lvl>
    <w:lvl w:ilvl="6" w:tplc="04080001" w:tentative="1">
      <w:start w:val="1"/>
      <w:numFmt w:val="bullet"/>
      <w:lvlText w:val=""/>
      <w:lvlJc w:val="left"/>
      <w:pPr>
        <w:ind w:left="6883" w:hanging="360"/>
      </w:pPr>
      <w:rPr>
        <w:rFonts w:ascii="Symbol" w:hAnsi="Symbol" w:hint="default"/>
      </w:rPr>
    </w:lvl>
    <w:lvl w:ilvl="7" w:tplc="04080003" w:tentative="1">
      <w:start w:val="1"/>
      <w:numFmt w:val="bullet"/>
      <w:lvlText w:val="o"/>
      <w:lvlJc w:val="left"/>
      <w:pPr>
        <w:ind w:left="7603" w:hanging="360"/>
      </w:pPr>
      <w:rPr>
        <w:rFonts w:ascii="Courier New" w:hAnsi="Courier New" w:hint="default"/>
      </w:rPr>
    </w:lvl>
    <w:lvl w:ilvl="8" w:tplc="04080005" w:tentative="1">
      <w:start w:val="1"/>
      <w:numFmt w:val="bullet"/>
      <w:lvlText w:val=""/>
      <w:lvlJc w:val="left"/>
      <w:pPr>
        <w:ind w:left="8323" w:hanging="360"/>
      </w:pPr>
      <w:rPr>
        <w:rFonts w:ascii="Wingdings" w:hAnsi="Wingdings" w:hint="default"/>
      </w:rPr>
    </w:lvl>
  </w:abstractNum>
  <w:abstractNum w:abstractNumId="15" w15:restartNumberingAfterBreak="0">
    <w:nsid w:val="679A5E64"/>
    <w:multiLevelType w:val="hybridMultilevel"/>
    <w:tmpl w:val="DAF0ABCA"/>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16" w15:restartNumberingAfterBreak="0">
    <w:nsid w:val="67DF29DA"/>
    <w:multiLevelType w:val="hybridMultilevel"/>
    <w:tmpl w:val="037E4548"/>
    <w:lvl w:ilvl="0" w:tplc="8496F70A">
      <w:start w:val="1"/>
      <w:numFmt w:val="decimal"/>
      <w:lvlText w:val="%1."/>
      <w:lvlJc w:val="left"/>
      <w:pPr>
        <w:tabs>
          <w:tab w:val="num" w:pos="1305"/>
        </w:tabs>
        <w:ind w:left="1305" w:hanging="585"/>
      </w:pPr>
      <w:rPr>
        <w:rFonts w:cs="Times New Roman" w:hint="default"/>
      </w:rPr>
    </w:lvl>
    <w:lvl w:ilvl="1" w:tplc="902C49E4">
      <w:start w:val="2"/>
      <w:numFmt w:val="decimal"/>
      <w:lvlText w:val="%2."/>
      <w:lvlJc w:val="left"/>
      <w:pPr>
        <w:tabs>
          <w:tab w:val="num" w:pos="3069"/>
        </w:tabs>
        <w:ind w:left="1440"/>
      </w:pPr>
      <w:rPr>
        <w:rFonts w:cs="Times New Roman" w:hint="default"/>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8E01ABE"/>
    <w:multiLevelType w:val="hybridMultilevel"/>
    <w:tmpl w:val="0B58A1F6"/>
    <w:lvl w:ilvl="0" w:tplc="D5CC8FFA">
      <w:start w:val="1"/>
      <w:numFmt w:val="decimal"/>
      <w:lvlText w:val="%1)"/>
      <w:lvlJc w:val="left"/>
      <w:pPr>
        <w:ind w:left="1069"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8" w15:restartNumberingAfterBreak="0">
    <w:nsid w:val="736E039E"/>
    <w:multiLevelType w:val="hybridMultilevel"/>
    <w:tmpl w:val="DA88563E"/>
    <w:lvl w:ilvl="0" w:tplc="04080001">
      <w:start w:val="1"/>
      <w:numFmt w:val="bullet"/>
      <w:lvlText w:val=""/>
      <w:lvlJc w:val="left"/>
      <w:pPr>
        <w:ind w:left="2280" w:hanging="360"/>
      </w:pPr>
      <w:rPr>
        <w:rFonts w:ascii="Symbol" w:hAnsi="Symbol" w:hint="default"/>
      </w:rPr>
    </w:lvl>
    <w:lvl w:ilvl="1" w:tplc="04080003" w:tentative="1">
      <w:start w:val="1"/>
      <w:numFmt w:val="bullet"/>
      <w:lvlText w:val="o"/>
      <w:lvlJc w:val="left"/>
      <w:pPr>
        <w:ind w:left="3000" w:hanging="360"/>
      </w:pPr>
      <w:rPr>
        <w:rFonts w:ascii="Courier New" w:hAnsi="Courier New" w:hint="default"/>
      </w:rPr>
    </w:lvl>
    <w:lvl w:ilvl="2" w:tplc="04080005" w:tentative="1">
      <w:start w:val="1"/>
      <w:numFmt w:val="bullet"/>
      <w:lvlText w:val=""/>
      <w:lvlJc w:val="left"/>
      <w:pPr>
        <w:ind w:left="3720" w:hanging="360"/>
      </w:pPr>
      <w:rPr>
        <w:rFonts w:ascii="Wingdings" w:hAnsi="Wingdings" w:hint="default"/>
      </w:rPr>
    </w:lvl>
    <w:lvl w:ilvl="3" w:tplc="04080001" w:tentative="1">
      <w:start w:val="1"/>
      <w:numFmt w:val="bullet"/>
      <w:lvlText w:val=""/>
      <w:lvlJc w:val="left"/>
      <w:pPr>
        <w:ind w:left="4440" w:hanging="360"/>
      </w:pPr>
      <w:rPr>
        <w:rFonts w:ascii="Symbol" w:hAnsi="Symbol" w:hint="default"/>
      </w:rPr>
    </w:lvl>
    <w:lvl w:ilvl="4" w:tplc="04080003" w:tentative="1">
      <w:start w:val="1"/>
      <w:numFmt w:val="bullet"/>
      <w:lvlText w:val="o"/>
      <w:lvlJc w:val="left"/>
      <w:pPr>
        <w:ind w:left="5160" w:hanging="360"/>
      </w:pPr>
      <w:rPr>
        <w:rFonts w:ascii="Courier New" w:hAnsi="Courier New" w:hint="default"/>
      </w:rPr>
    </w:lvl>
    <w:lvl w:ilvl="5" w:tplc="04080005" w:tentative="1">
      <w:start w:val="1"/>
      <w:numFmt w:val="bullet"/>
      <w:lvlText w:val=""/>
      <w:lvlJc w:val="left"/>
      <w:pPr>
        <w:ind w:left="5880" w:hanging="360"/>
      </w:pPr>
      <w:rPr>
        <w:rFonts w:ascii="Wingdings" w:hAnsi="Wingdings" w:hint="default"/>
      </w:rPr>
    </w:lvl>
    <w:lvl w:ilvl="6" w:tplc="04080001" w:tentative="1">
      <w:start w:val="1"/>
      <w:numFmt w:val="bullet"/>
      <w:lvlText w:val=""/>
      <w:lvlJc w:val="left"/>
      <w:pPr>
        <w:ind w:left="6600" w:hanging="360"/>
      </w:pPr>
      <w:rPr>
        <w:rFonts w:ascii="Symbol" w:hAnsi="Symbol" w:hint="default"/>
      </w:rPr>
    </w:lvl>
    <w:lvl w:ilvl="7" w:tplc="04080003" w:tentative="1">
      <w:start w:val="1"/>
      <w:numFmt w:val="bullet"/>
      <w:lvlText w:val="o"/>
      <w:lvlJc w:val="left"/>
      <w:pPr>
        <w:ind w:left="7320" w:hanging="360"/>
      </w:pPr>
      <w:rPr>
        <w:rFonts w:ascii="Courier New" w:hAnsi="Courier New" w:hint="default"/>
      </w:rPr>
    </w:lvl>
    <w:lvl w:ilvl="8" w:tplc="04080005" w:tentative="1">
      <w:start w:val="1"/>
      <w:numFmt w:val="bullet"/>
      <w:lvlText w:val=""/>
      <w:lvlJc w:val="left"/>
      <w:pPr>
        <w:ind w:left="8040" w:hanging="360"/>
      </w:pPr>
      <w:rPr>
        <w:rFonts w:ascii="Wingdings" w:hAnsi="Wingdings" w:hint="default"/>
      </w:rPr>
    </w:lvl>
  </w:abstractNum>
  <w:abstractNum w:abstractNumId="19" w15:restartNumberingAfterBreak="0">
    <w:nsid w:val="7ED91C5F"/>
    <w:multiLevelType w:val="hybridMultilevel"/>
    <w:tmpl w:val="2E6E93CE"/>
    <w:lvl w:ilvl="0" w:tplc="04080001">
      <w:start w:val="1"/>
      <w:numFmt w:val="bullet"/>
      <w:lvlText w:val=""/>
      <w:lvlJc w:val="left"/>
      <w:pPr>
        <w:tabs>
          <w:tab w:val="num" w:pos="1490"/>
        </w:tabs>
        <w:ind w:left="1490" w:hanging="360"/>
      </w:pPr>
      <w:rPr>
        <w:rFonts w:ascii="Symbol" w:hAnsi="Symbol" w:hint="default"/>
      </w:rPr>
    </w:lvl>
    <w:lvl w:ilvl="1" w:tplc="04080003" w:tentative="1">
      <w:start w:val="1"/>
      <w:numFmt w:val="bullet"/>
      <w:lvlText w:val="o"/>
      <w:lvlJc w:val="left"/>
      <w:pPr>
        <w:tabs>
          <w:tab w:val="num" w:pos="2210"/>
        </w:tabs>
        <w:ind w:left="2210" w:hanging="360"/>
      </w:pPr>
      <w:rPr>
        <w:rFonts w:ascii="Courier New" w:hAnsi="Courier New" w:hint="default"/>
      </w:rPr>
    </w:lvl>
    <w:lvl w:ilvl="2" w:tplc="04080005" w:tentative="1">
      <w:start w:val="1"/>
      <w:numFmt w:val="bullet"/>
      <w:lvlText w:val=""/>
      <w:lvlJc w:val="left"/>
      <w:pPr>
        <w:tabs>
          <w:tab w:val="num" w:pos="2930"/>
        </w:tabs>
        <w:ind w:left="2930" w:hanging="360"/>
      </w:pPr>
      <w:rPr>
        <w:rFonts w:ascii="Wingdings" w:hAnsi="Wingdings" w:hint="default"/>
      </w:rPr>
    </w:lvl>
    <w:lvl w:ilvl="3" w:tplc="04080001" w:tentative="1">
      <w:start w:val="1"/>
      <w:numFmt w:val="bullet"/>
      <w:lvlText w:val=""/>
      <w:lvlJc w:val="left"/>
      <w:pPr>
        <w:tabs>
          <w:tab w:val="num" w:pos="3650"/>
        </w:tabs>
        <w:ind w:left="3650" w:hanging="360"/>
      </w:pPr>
      <w:rPr>
        <w:rFonts w:ascii="Symbol" w:hAnsi="Symbol" w:hint="default"/>
      </w:rPr>
    </w:lvl>
    <w:lvl w:ilvl="4" w:tplc="04080003" w:tentative="1">
      <w:start w:val="1"/>
      <w:numFmt w:val="bullet"/>
      <w:lvlText w:val="o"/>
      <w:lvlJc w:val="left"/>
      <w:pPr>
        <w:tabs>
          <w:tab w:val="num" w:pos="4370"/>
        </w:tabs>
        <w:ind w:left="4370" w:hanging="360"/>
      </w:pPr>
      <w:rPr>
        <w:rFonts w:ascii="Courier New" w:hAnsi="Courier New" w:hint="default"/>
      </w:rPr>
    </w:lvl>
    <w:lvl w:ilvl="5" w:tplc="04080005" w:tentative="1">
      <w:start w:val="1"/>
      <w:numFmt w:val="bullet"/>
      <w:lvlText w:val=""/>
      <w:lvlJc w:val="left"/>
      <w:pPr>
        <w:tabs>
          <w:tab w:val="num" w:pos="5090"/>
        </w:tabs>
        <w:ind w:left="5090" w:hanging="360"/>
      </w:pPr>
      <w:rPr>
        <w:rFonts w:ascii="Wingdings" w:hAnsi="Wingdings" w:hint="default"/>
      </w:rPr>
    </w:lvl>
    <w:lvl w:ilvl="6" w:tplc="04080001" w:tentative="1">
      <w:start w:val="1"/>
      <w:numFmt w:val="bullet"/>
      <w:lvlText w:val=""/>
      <w:lvlJc w:val="left"/>
      <w:pPr>
        <w:tabs>
          <w:tab w:val="num" w:pos="5810"/>
        </w:tabs>
        <w:ind w:left="5810" w:hanging="360"/>
      </w:pPr>
      <w:rPr>
        <w:rFonts w:ascii="Symbol" w:hAnsi="Symbol" w:hint="default"/>
      </w:rPr>
    </w:lvl>
    <w:lvl w:ilvl="7" w:tplc="04080003" w:tentative="1">
      <w:start w:val="1"/>
      <w:numFmt w:val="bullet"/>
      <w:lvlText w:val="o"/>
      <w:lvlJc w:val="left"/>
      <w:pPr>
        <w:tabs>
          <w:tab w:val="num" w:pos="6530"/>
        </w:tabs>
        <w:ind w:left="6530" w:hanging="360"/>
      </w:pPr>
      <w:rPr>
        <w:rFonts w:ascii="Courier New" w:hAnsi="Courier New" w:hint="default"/>
      </w:rPr>
    </w:lvl>
    <w:lvl w:ilvl="8" w:tplc="04080005" w:tentative="1">
      <w:start w:val="1"/>
      <w:numFmt w:val="bullet"/>
      <w:lvlText w:val=""/>
      <w:lvlJc w:val="left"/>
      <w:pPr>
        <w:tabs>
          <w:tab w:val="num" w:pos="7250"/>
        </w:tabs>
        <w:ind w:left="7250" w:hanging="360"/>
      </w:pPr>
      <w:rPr>
        <w:rFonts w:ascii="Wingdings" w:hAnsi="Wingdings" w:hint="default"/>
      </w:rPr>
    </w:lvl>
  </w:abstractNum>
  <w:num w:numId="1">
    <w:abstractNumId w:val="1"/>
  </w:num>
  <w:num w:numId="2">
    <w:abstractNumId w:val="5"/>
  </w:num>
  <w:num w:numId="3">
    <w:abstractNumId w:val="2"/>
  </w:num>
  <w:num w:numId="4">
    <w:abstractNumId w:val="10"/>
  </w:num>
  <w:num w:numId="5">
    <w:abstractNumId w:val="16"/>
  </w:num>
  <w:num w:numId="6">
    <w:abstractNumId w:val="4"/>
  </w:num>
  <w:num w:numId="7">
    <w:abstractNumId w:val="11"/>
  </w:num>
  <w:num w:numId="8">
    <w:abstractNumId w:val="13"/>
  </w:num>
  <w:num w:numId="9">
    <w:abstractNumId w:val="19"/>
  </w:num>
  <w:num w:numId="10">
    <w:abstractNumId w:val="6"/>
  </w:num>
  <w:num w:numId="11">
    <w:abstractNumId w:val="0"/>
  </w:num>
  <w:num w:numId="12">
    <w:abstractNumId w:val="7"/>
  </w:num>
  <w:num w:numId="13">
    <w:abstractNumId w:val="12"/>
  </w:num>
  <w:num w:numId="14">
    <w:abstractNumId w:val="18"/>
  </w:num>
  <w:num w:numId="15">
    <w:abstractNumId w:val="14"/>
  </w:num>
  <w:num w:numId="16">
    <w:abstractNumId w:val="8"/>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BE"/>
    <w:rsid w:val="0000146B"/>
    <w:rsid w:val="0000602B"/>
    <w:rsid w:val="000063D5"/>
    <w:rsid w:val="00007C42"/>
    <w:rsid w:val="00012569"/>
    <w:rsid w:val="00015BB1"/>
    <w:rsid w:val="00015F8B"/>
    <w:rsid w:val="0001748F"/>
    <w:rsid w:val="00017F27"/>
    <w:rsid w:val="00023E2C"/>
    <w:rsid w:val="000242B5"/>
    <w:rsid w:val="00026BA2"/>
    <w:rsid w:val="000309ED"/>
    <w:rsid w:val="00030EA1"/>
    <w:rsid w:val="000324F7"/>
    <w:rsid w:val="000339AA"/>
    <w:rsid w:val="00033AB8"/>
    <w:rsid w:val="00034756"/>
    <w:rsid w:val="00037DD3"/>
    <w:rsid w:val="00046E65"/>
    <w:rsid w:val="00052D62"/>
    <w:rsid w:val="00053BFC"/>
    <w:rsid w:val="00053E2B"/>
    <w:rsid w:val="00053ECA"/>
    <w:rsid w:val="0005428A"/>
    <w:rsid w:val="0005442B"/>
    <w:rsid w:val="00054841"/>
    <w:rsid w:val="00056553"/>
    <w:rsid w:val="00057221"/>
    <w:rsid w:val="00057E61"/>
    <w:rsid w:val="00061847"/>
    <w:rsid w:val="000629C5"/>
    <w:rsid w:val="00063DC1"/>
    <w:rsid w:val="00063FCF"/>
    <w:rsid w:val="00064321"/>
    <w:rsid w:val="000644EB"/>
    <w:rsid w:val="0006639A"/>
    <w:rsid w:val="00067251"/>
    <w:rsid w:val="000717EE"/>
    <w:rsid w:val="00073386"/>
    <w:rsid w:val="00080729"/>
    <w:rsid w:val="000828BE"/>
    <w:rsid w:val="00085B41"/>
    <w:rsid w:val="000875B2"/>
    <w:rsid w:val="00090B9C"/>
    <w:rsid w:val="00092210"/>
    <w:rsid w:val="0009727A"/>
    <w:rsid w:val="000A0840"/>
    <w:rsid w:val="000A3FD3"/>
    <w:rsid w:val="000A538B"/>
    <w:rsid w:val="000B0B03"/>
    <w:rsid w:val="000B2617"/>
    <w:rsid w:val="000B272C"/>
    <w:rsid w:val="000B67C6"/>
    <w:rsid w:val="000C0767"/>
    <w:rsid w:val="000C24FF"/>
    <w:rsid w:val="000C36CC"/>
    <w:rsid w:val="000C38C6"/>
    <w:rsid w:val="000C4CD9"/>
    <w:rsid w:val="000C55FB"/>
    <w:rsid w:val="000D2E30"/>
    <w:rsid w:val="000D4C93"/>
    <w:rsid w:val="000D4DF2"/>
    <w:rsid w:val="000E22EE"/>
    <w:rsid w:val="000E3011"/>
    <w:rsid w:val="000E34D7"/>
    <w:rsid w:val="000E7330"/>
    <w:rsid w:val="000F179D"/>
    <w:rsid w:val="000F2009"/>
    <w:rsid w:val="000F2E80"/>
    <w:rsid w:val="000F3B50"/>
    <w:rsid w:val="000F5D7D"/>
    <w:rsid w:val="00102E5C"/>
    <w:rsid w:val="001030D4"/>
    <w:rsid w:val="00103C26"/>
    <w:rsid w:val="00114437"/>
    <w:rsid w:val="00114CA3"/>
    <w:rsid w:val="00114E9F"/>
    <w:rsid w:val="0011678A"/>
    <w:rsid w:val="00117A73"/>
    <w:rsid w:val="00117B4F"/>
    <w:rsid w:val="00117E2D"/>
    <w:rsid w:val="0012186C"/>
    <w:rsid w:val="00124D0F"/>
    <w:rsid w:val="00127636"/>
    <w:rsid w:val="00130AE1"/>
    <w:rsid w:val="0013160E"/>
    <w:rsid w:val="00132B56"/>
    <w:rsid w:val="00132D74"/>
    <w:rsid w:val="00135827"/>
    <w:rsid w:val="001371D9"/>
    <w:rsid w:val="001442ED"/>
    <w:rsid w:val="00144E35"/>
    <w:rsid w:val="001465B4"/>
    <w:rsid w:val="00146F30"/>
    <w:rsid w:val="001528A9"/>
    <w:rsid w:val="001539B0"/>
    <w:rsid w:val="00153A3A"/>
    <w:rsid w:val="00154D64"/>
    <w:rsid w:val="0015537C"/>
    <w:rsid w:val="0015576A"/>
    <w:rsid w:val="00157B10"/>
    <w:rsid w:val="00164C6A"/>
    <w:rsid w:val="00166650"/>
    <w:rsid w:val="001703E6"/>
    <w:rsid w:val="001743AB"/>
    <w:rsid w:val="00174517"/>
    <w:rsid w:val="0017716D"/>
    <w:rsid w:val="001805F1"/>
    <w:rsid w:val="00183A59"/>
    <w:rsid w:val="00195DB2"/>
    <w:rsid w:val="001A58FE"/>
    <w:rsid w:val="001A620A"/>
    <w:rsid w:val="001A6B3C"/>
    <w:rsid w:val="001A7A98"/>
    <w:rsid w:val="001B09A4"/>
    <w:rsid w:val="001B1225"/>
    <w:rsid w:val="001B255F"/>
    <w:rsid w:val="001C025C"/>
    <w:rsid w:val="001C22F5"/>
    <w:rsid w:val="001C27E4"/>
    <w:rsid w:val="001C2D20"/>
    <w:rsid w:val="001C45F6"/>
    <w:rsid w:val="001C581F"/>
    <w:rsid w:val="001C7264"/>
    <w:rsid w:val="001C7BD5"/>
    <w:rsid w:val="001D2FD6"/>
    <w:rsid w:val="001E02DA"/>
    <w:rsid w:val="001E0376"/>
    <w:rsid w:val="001E566C"/>
    <w:rsid w:val="001E6408"/>
    <w:rsid w:val="001F1B3B"/>
    <w:rsid w:val="001F348F"/>
    <w:rsid w:val="001F6901"/>
    <w:rsid w:val="00201260"/>
    <w:rsid w:val="00211553"/>
    <w:rsid w:val="00211963"/>
    <w:rsid w:val="0021555C"/>
    <w:rsid w:val="00220821"/>
    <w:rsid w:val="002241E1"/>
    <w:rsid w:val="00233889"/>
    <w:rsid w:val="00237E49"/>
    <w:rsid w:val="00243363"/>
    <w:rsid w:val="00244BF2"/>
    <w:rsid w:val="00250AEF"/>
    <w:rsid w:val="00251453"/>
    <w:rsid w:val="00254C15"/>
    <w:rsid w:val="00261A5C"/>
    <w:rsid w:val="00261CC3"/>
    <w:rsid w:val="002646D0"/>
    <w:rsid w:val="00270A2D"/>
    <w:rsid w:val="0027129A"/>
    <w:rsid w:val="00275134"/>
    <w:rsid w:val="00277461"/>
    <w:rsid w:val="00280081"/>
    <w:rsid w:val="002815F1"/>
    <w:rsid w:val="00283679"/>
    <w:rsid w:val="00285A7C"/>
    <w:rsid w:val="0028781E"/>
    <w:rsid w:val="00287F09"/>
    <w:rsid w:val="00291195"/>
    <w:rsid w:val="00292855"/>
    <w:rsid w:val="00292940"/>
    <w:rsid w:val="00293998"/>
    <w:rsid w:val="002941C0"/>
    <w:rsid w:val="00297954"/>
    <w:rsid w:val="002A12C2"/>
    <w:rsid w:val="002A402C"/>
    <w:rsid w:val="002A4476"/>
    <w:rsid w:val="002A5023"/>
    <w:rsid w:val="002B4048"/>
    <w:rsid w:val="002B47A4"/>
    <w:rsid w:val="002B576E"/>
    <w:rsid w:val="002C49E2"/>
    <w:rsid w:val="002C7739"/>
    <w:rsid w:val="002D09BB"/>
    <w:rsid w:val="002E2A40"/>
    <w:rsid w:val="002E2F0C"/>
    <w:rsid w:val="002E33A1"/>
    <w:rsid w:val="002E40B2"/>
    <w:rsid w:val="002F1F54"/>
    <w:rsid w:val="002F6A83"/>
    <w:rsid w:val="002F6B9E"/>
    <w:rsid w:val="002F7C37"/>
    <w:rsid w:val="00303412"/>
    <w:rsid w:val="00305BE5"/>
    <w:rsid w:val="00306066"/>
    <w:rsid w:val="00306EFC"/>
    <w:rsid w:val="00307F17"/>
    <w:rsid w:val="00310194"/>
    <w:rsid w:val="00311DF0"/>
    <w:rsid w:val="003121DE"/>
    <w:rsid w:val="00313E36"/>
    <w:rsid w:val="00317243"/>
    <w:rsid w:val="00321819"/>
    <w:rsid w:val="00325BE3"/>
    <w:rsid w:val="00332863"/>
    <w:rsid w:val="00332BEC"/>
    <w:rsid w:val="003334F7"/>
    <w:rsid w:val="00333C82"/>
    <w:rsid w:val="00335C1F"/>
    <w:rsid w:val="003433ED"/>
    <w:rsid w:val="00343BCE"/>
    <w:rsid w:val="003443EA"/>
    <w:rsid w:val="00344CD6"/>
    <w:rsid w:val="00344D78"/>
    <w:rsid w:val="00346B05"/>
    <w:rsid w:val="003500AE"/>
    <w:rsid w:val="0035179F"/>
    <w:rsid w:val="00352947"/>
    <w:rsid w:val="003539D9"/>
    <w:rsid w:val="003601B5"/>
    <w:rsid w:val="003629B9"/>
    <w:rsid w:val="003646E3"/>
    <w:rsid w:val="0036740A"/>
    <w:rsid w:val="0036755F"/>
    <w:rsid w:val="003711CC"/>
    <w:rsid w:val="003726D8"/>
    <w:rsid w:val="003751AB"/>
    <w:rsid w:val="00376025"/>
    <w:rsid w:val="0037773E"/>
    <w:rsid w:val="0038038A"/>
    <w:rsid w:val="003827FA"/>
    <w:rsid w:val="003837FB"/>
    <w:rsid w:val="00387292"/>
    <w:rsid w:val="00387E92"/>
    <w:rsid w:val="00390B43"/>
    <w:rsid w:val="00391001"/>
    <w:rsid w:val="00394035"/>
    <w:rsid w:val="003963F3"/>
    <w:rsid w:val="003A076C"/>
    <w:rsid w:val="003A45EE"/>
    <w:rsid w:val="003A4F30"/>
    <w:rsid w:val="003B1669"/>
    <w:rsid w:val="003B3E8C"/>
    <w:rsid w:val="003B4395"/>
    <w:rsid w:val="003B5009"/>
    <w:rsid w:val="003B6460"/>
    <w:rsid w:val="003C1F78"/>
    <w:rsid w:val="003D2938"/>
    <w:rsid w:val="003D2B95"/>
    <w:rsid w:val="003D6421"/>
    <w:rsid w:val="003D676D"/>
    <w:rsid w:val="003E18D2"/>
    <w:rsid w:val="003E1A8D"/>
    <w:rsid w:val="003E4937"/>
    <w:rsid w:val="003E51FF"/>
    <w:rsid w:val="003E7A20"/>
    <w:rsid w:val="003E7B54"/>
    <w:rsid w:val="003E7D70"/>
    <w:rsid w:val="003E7DBF"/>
    <w:rsid w:val="003F3F2B"/>
    <w:rsid w:val="003F4D37"/>
    <w:rsid w:val="003F5988"/>
    <w:rsid w:val="0040064A"/>
    <w:rsid w:val="004011A7"/>
    <w:rsid w:val="00404621"/>
    <w:rsid w:val="00412728"/>
    <w:rsid w:val="00413CAE"/>
    <w:rsid w:val="00415CB4"/>
    <w:rsid w:val="0041629F"/>
    <w:rsid w:val="004166D6"/>
    <w:rsid w:val="00420B22"/>
    <w:rsid w:val="00420BF7"/>
    <w:rsid w:val="00427C16"/>
    <w:rsid w:val="00427EE7"/>
    <w:rsid w:val="004312DD"/>
    <w:rsid w:val="0044426F"/>
    <w:rsid w:val="00444A3F"/>
    <w:rsid w:val="00444F48"/>
    <w:rsid w:val="00447729"/>
    <w:rsid w:val="004502FA"/>
    <w:rsid w:val="004505AE"/>
    <w:rsid w:val="00455E7D"/>
    <w:rsid w:val="00460E1F"/>
    <w:rsid w:val="00464D60"/>
    <w:rsid w:val="00465860"/>
    <w:rsid w:val="00470C08"/>
    <w:rsid w:val="00476C4C"/>
    <w:rsid w:val="00477062"/>
    <w:rsid w:val="004803D4"/>
    <w:rsid w:val="004819F9"/>
    <w:rsid w:val="00481F9A"/>
    <w:rsid w:val="00490236"/>
    <w:rsid w:val="00494F23"/>
    <w:rsid w:val="004A2C09"/>
    <w:rsid w:val="004A4EFB"/>
    <w:rsid w:val="004B206C"/>
    <w:rsid w:val="004B3215"/>
    <w:rsid w:val="004B3809"/>
    <w:rsid w:val="004C1583"/>
    <w:rsid w:val="004C65FF"/>
    <w:rsid w:val="004D12A1"/>
    <w:rsid w:val="004D28C4"/>
    <w:rsid w:val="004D3D34"/>
    <w:rsid w:val="004D5045"/>
    <w:rsid w:val="004D784F"/>
    <w:rsid w:val="004E483E"/>
    <w:rsid w:val="004E549C"/>
    <w:rsid w:val="004E6305"/>
    <w:rsid w:val="004F20C0"/>
    <w:rsid w:val="004F40BD"/>
    <w:rsid w:val="005003BE"/>
    <w:rsid w:val="00502626"/>
    <w:rsid w:val="005032D3"/>
    <w:rsid w:val="005032DE"/>
    <w:rsid w:val="005037E9"/>
    <w:rsid w:val="0050463B"/>
    <w:rsid w:val="005077C7"/>
    <w:rsid w:val="00511D17"/>
    <w:rsid w:val="005148D1"/>
    <w:rsid w:val="00515716"/>
    <w:rsid w:val="0051679F"/>
    <w:rsid w:val="0051694F"/>
    <w:rsid w:val="00517348"/>
    <w:rsid w:val="0052217D"/>
    <w:rsid w:val="00524AA5"/>
    <w:rsid w:val="005267F5"/>
    <w:rsid w:val="005303C4"/>
    <w:rsid w:val="00530A2E"/>
    <w:rsid w:val="00530B76"/>
    <w:rsid w:val="00534803"/>
    <w:rsid w:val="005350CA"/>
    <w:rsid w:val="00535A8C"/>
    <w:rsid w:val="00535CD7"/>
    <w:rsid w:val="0054259F"/>
    <w:rsid w:val="00543E31"/>
    <w:rsid w:val="005502F2"/>
    <w:rsid w:val="00550B85"/>
    <w:rsid w:val="00553A88"/>
    <w:rsid w:val="00554C19"/>
    <w:rsid w:val="005551ED"/>
    <w:rsid w:val="005575DB"/>
    <w:rsid w:val="005617BB"/>
    <w:rsid w:val="00563D8E"/>
    <w:rsid w:val="00564D60"/>
    <w:rsid w:val="0056521A"/>
    <w:rsid w:val="00571910"/>
    <w:rsid w:val="00572C92"/>
    <w:rsid w:val="00575B02"/>
    <w:rsid w:val="0057686F"/>
    <w:rsid w:val="00577A68"/>
    <w:rsid w:val="00584CA6"/>
    <w:rsid w:val="005878DE"/>
    <w:rsid w:val="00591A66"/>
    <w:rsid w:val="00594BB1"/>
    <w:rsid w:val="0059668C"/>
    <w:rsid w:val="005A2620"/>
    <w:rsid w:val="005A26AF"/>
    <w:rsid w:val="005A5927"/>
    <w:rsid w:val="005A5F4A"/>
    <w:rsid w:val="005B0260"/>
    <w:rsid w:val="005B7648"/>
    <w:rsid w:val="005C621C"/>
    <w:rsid w:val="005C756C"/>
    <w:rsid w:val="005D4116"/>
    <w:rsid w:val="005D4E7A"/>
    <w:rsid w:val="005D6235"/>
    <w:rsid w:val="005D69DE"/>
    <w:rsid w:val="005E047F"/>
    <w:rsid w:val="005E3569"/>
    <w:rsid w:val="005E3D08"/>
    <w:rsid w:val="005E46BF"/>
    <w:rsid w:val="005F0AC6"/>
    <w:rsid w:val="005F1124"/>
    <w:rsid w:val="005F20AD"/>
    <w:rsid w:val="005F2265"/>
    <w:rsid w:val="005F228D"/>
    <w:rsid w:val="005F416B"/>
    <w:rsid w:val="006013CD"/>
    <w:rsid w:val="00602E9B"/>
    <w:rsid w:val="00604CF8"/>
    <w:rsid w:val="00611B24"/>
    <w:rsid w:val="00615697"/>
    <w:rsid w:val="00615911"/>
    <w:rsid w:val="0061633B"/>
    <w:rsid w:val="00616E6C"/>
    <w:rsid w:val="00624584"/>
    <w:rsid w:val="006274EE"/>
    <w:rsid w:val="00633B65"/>
    <w:rsid w:val="00636B8B"/>
    <w:rsid w:val="006403A5"/>
    <w:rsid w:val="00641B48"/>
    <w:rsid w:val="00643731"/>
    <w:rsid w:val="0064391D"/>
    <w:rsid w:val="006457ED"/>
    <w:rsid w:val="0064665B"/>
    <w:rsid w:val="006502E7"/>
    <w:rsid w:val="0065190D"/>
    <w:rsid w:val="00654100"/>
    <w:rsid w:val="00655D40"/>
    <w:rsid w:val="006570CC"/>
    <w:rsid w:val="00657146"/>
    <w:rsid w:val="006659CE"/>
    <w:rsid w:val="00666AD1"/>
    <w:rsid w:val="006710D1"/>
    <w:rsid w:val="0067199E"/>
    <w:rsid w:val="00671DA9"/>
    <w:rsid w:val="00672931"/>
    <w:rsid w:val="00673377"/>
    <w:rsid w:val="006740BE"/>
    <w:rsid w:val="0067590B"/>
    <w:rsid w:val="00680488"/>
    <w:rsid w:val="00682594"/>
    <w:rsid w:val="00683A83"/>
    <w:rsid w:val="006924B3"/>
    <w:rsid w:val="00697DE2"/>
    <w:rsid w:val="006A14F4"/>
    <w:rsid w:val="006A2631"/>
    <w:rsid w:val="006A2EA6"/>
    <w:rsid w:val="006B6D26"/>
    <w:rsid w:val="006B7505"/>
    <w:rsid w:val="006B778F"/>
    <w:rsid w:val="006B77EF"/>
    <w:rsid w:val="006C01B9"/>
    <w:rsid w:val="006C2A34"/>
    <w:rsid w:val="006C50B5"/>
    <w:rsid w:val="006D6310"/>
    <w:rsid w:val="006E164B"/>
    <w:rsid w:val="006E5F12"/>
    <w:rsid w:val="006F3908"/>
    <w:rsid w:val="006F444E"/>
    <w:rsid w:val="006F4C18"/>
    <w:rsid w:val="006F7754"/>
    <w:rsid w:val="00700133"/>
    <w:rsid w:val="00700A39"/>
    <w:rsid w:val="00704523"/>
    <w:rsid w:val="007051AC"/>
    <w:rsid w:val="00710936"/>
    <w:rsid w:val="00713708"/>
    <w:rsid w:val="00713BB6"/>
    <w:rsid w:val="00724CDC"/>
    <w:rsid w:val="00725CEE"/>
    <w:rsid w:val="00730B9E"/>
    <w:rsid w:val="007334F9"/>
    <w:rsid w:val="00741083"/>
    <w:rsid w:val="00742604"/>
    <w:rsid w:val="007463A6"/>
    <w:rsid w:val="00747F0E"/>
    <w:rsid w:val="0075310B"/>
    <w:rsid w:val="00770806"/>
    <w:rsid w:val="007744A0"/>
    <w:rsid w:val="007762D9"/>
    <w:rsid w:val="00776938"/>
    <w:rsid w:val="00781B19"/>
    <w:rsid w:val="00781F5F"/>
    <w:rsid w:val="007861DC"/>
    <w:rsid w:val="00787394"/>
    <w:rsid w:val="007904A0"/>
    <w:rsid w:val="0079156F"/>
    <w:rsid w:val="007918B9"/>
    <w:rsid w:val="00793542"/>
    <w:rsid w:val="007962DE"/>
    <w:rsid w:val="00797852"/>
    <w:rsid w:val="007B05C9"/>
    <w:rsid w:val="007B1D55"/>
    <w:rsid w:val="007B430E"/>
    <w:rsid w:val="007B4479"/>
    <w:rsid w:val="007B5F6B"/>
    <w:rsid w:val="007B64D0"/>
    <w:rsid w:val="007C1733"/>
    <w:rsid w:val="007C327E"/>
    <w:rsid w:val="007C6B77"/>
    <w:rsid w:val="007C7D6D"/>
    <w:rsid w:val="007D2962"/>
    <w:rsid w:val="007D43F1"/>
    <w:rsid w:val="007D5DC9"/>
    <w:rsid w:val="007D6070"/>
    <w:rsid w:val="007E1340"/>
    <w:rsid w:val="007E2A88"/>
    <w:rsid w:val="007E317D"/>
    <w:rsid w:val="007E5CEA"/>
    <w:rsid w:val="007E605E"/>
    <w:rsid w:val="007F1940"/>
    <w:rsid w:val="007F1C7B"/>
    <w:rsid w:val="007F1D5B"/>
    <w:rsid w:val="007F5EB9"/>
    <w:rsid w:val="007F63CC"/>
    <w:rsid w:val="007F6B9A"/>
    <w:rsid w:val="00800027"/>
    <w:rsid w:val="00800328"/>
    <w:rsid w:val="00801219"/>
    <w:rsid w:val="00803BAD"/>
    <w:rsid w:val="008114DD"/>
    <w:rsid w:val="00814F4E"/>
    <w:rsid w:val="00821706"/>
    <w:rsid w:val="00823189"/>
    <w:rsid w:val="0083045C"/>
    <w:rsid w:val="0083095E"/>
    <w:rsid w:val="008318BD"/>
    <w:rsid w:val="00831EAD"/>
    <w:rsid w:val="008411B9"/>
    <w:rsid w:val="00845A79"/>
    <w:rsid w:val="008501EE"/>
    <w:rsid w:val="00852D60"/>
    <w:rsid w:val="008550DD"/>
    <w:rsid w:val="00862AE1"/>
    <w:rsid w:val="00863810"/>
    <w:rsid w:val="00865D87"/>
    <w:rsid w:val="00867636"/>
    <w:rsid w:val="00870969"/>
    <w:rsid w:val="0087601E"/>
    <w:rsid w:val="00877B69"/>
    <w:rsid w:val="00881E82"/>
    <w:rsid w:val="00885090"/>
    <w:rsid w:val="0089144B"/>
    <w:rsid w:val="00893A5C"/>
    <w:rsid w:val="00894547"/>
    <w:rsid w:val="00895A40"/>
    <w:rsid w:val="008A11E6"/>
    <w:rsid w:val="008A1FDC"/>
    <w:rsid w:val="008A5F90"/>
    <w:rsid w:val="008B2F68"/>
    <w:rsid w:val="008B337F"/>
    <w:rsid w:val="008B3D99"/>
    <w:rsid w:val="008B5CEA"/>
    <w:rsid w:val="008C0231"/>
    <w:rsid w:val="008C65A2"/>
    <w:rsid w:val="008C7ADD"/>
    <w:rsid w:val="008D1672"/>
    <w:rsid w:val="008D2E7E"/>
    <w:rsid w:val="008D6F9A"/>
    <w:rsid w:val="008E0C5F"/>
    <w:rsid w:val="008E191C"/>
    <w:rsid w:val="008E2852"/>
    <w:rsid w:val="008E61E4"/>
    <w:rsid w:val="008E6E25"/>
    <w:rsid w:val="008E746C"/>
    <w:rsid w:val="008F3F85"/>
    <w:rsid w:val="008F41AC"/>
    <w:rsid w:val="008F62CF"/>
    <w:rsid w:val="00901BEC"/>
    <w:rsid w:val="00902514"/>
    <w:rsid w:val="00902643"/>
    <w:rsid w:val="009052C0"/>
    <w:rsid w:val="009067EB"/>
    <w:rsid w:val="0091343B"/>
    <w:rsid w:val="009143E4"/>
    <w:rsid w:val="0091505B"/>
    <w:rsid w:val="00916BBD"/>
    <w:rsid w:val="00923084"/>
    <w:rsid w:val="00923D2C"/>
    <w:rsid w:val="00924270"/>
    <w:rsid w:val="00924810"/>
    <w:rsid w:val="00924D2C"/>
    <w:rsid w:val="00935035"/>
    <w:rsid w:val="00935066"/>
    <w:rsid w:val="00935844"/>
    <w:rsid w:val="00945B13"/>
    <w:rsid w:val="00950A00"/>
    <w:rsid w:val="0095211D"/>
    <w:rsid w:val="00956B6E"/>
    <w:rsid w:val="00960007"/>
    <w:rsid w:val="0096362D"/>
    <w:rsid w:val="009646BC"/>
    <w:rsid w:val="00966B50"/>
    <w:rsid w:val="00971D2D"/>
    <w:rsid w:val="0097288A"/>
    <w:rsid w:val="009826AC"/>
    <w:rsid w:val="00983D37"/>
    <w:rsid w:val="00983EA0"/>
    <w:rsid w:val="00986D01"/>
    <w:rsid w:val="00987498"/>
    <w:rsid w:val="009A32F5"/>
    <w:rsid w:val="009A36DE"/>
    <w:rsid w:val="009A5CCE"/>
    <w:rsid w:val="009B02F8"/>
    <w:rsid w:val="009B0E6D"/>
    <w:rsid w:val="009B5AB3"/>
    <w:rsid w:val="009B724D"/>
    <w:rsid w:val="009C1A10"/>
    <w:rsid w:val="009C3534"/>
    <w:rsid w:val="009C3F9C"/>
    <w:rsid w:val="009C5FFA"/>
    <w:rsid w:val="009D1B40"/>
    <w:rsid w:val="009D4032"/>
    <w:rsid w:val="009E1DD3"/>
    <w:rsid w:val="009E1F0D"/>
    <w:rsid w:val="009E2579"/>
    <w:rsid w:val="009F1DB9"/>
    <w:rsid w:val="00A00322"/>
    <w:rsid w:val="00A01CF9"/>
    <w:rsid w:val="00A026E6"/>
    <w:rsid w:val="00A02BA2"/>
    <w:rsid w:val="00A05755"/>
    <w:rsid w:val="00A07E52"/>
    <w:rsid w:val="00A1679A"/>
    <w:rsid w:val="00A17760"/>
    <w:rsid w:val="00A21D7A"/>
    <w:rsid w:val="00A25C8D"/>
    <w:rsid w:val="00A27087"/>
    <w:rsid w:val="00A30E18"/>
    <w:rsid w:val="00A35B16"/>
    <w:rsid w:val="00A45D12"/>
    <w:rsid w:val="00A46E67"/>
    <w:rsid w:val="00A5423E"/>
    <w:rsid w:val="00A62C45"/>
    <w:rsid w:val="00A630EB"/>
    <w:rsid w:val="00A64B60"/>
    <w:rsid w:val="00A659B8"/>
    <w:rsid w:val="00A740A6"/>
    <w:rsid w:val="00A76417"/>
    <w:rsid w:val="00A810E3"/>
    <w:rsid w:val="00A8354A"/>
    <w:rsid w:val="00A92D96"/>
    <w:rsid w:val="00A96652"/>
    <w:rsid w:val="00AA2AB3"/>
    <w:rsid w:val="00AA2B86"/>
    <w:rsid w:val="00AA5249"/>
    <w:rsid w:val="00AA7996"/>
    <w:rsid w:val="00AA7C8B"/>
    <w:rsid w:val="00AA7DBE"/>
    <w:rsid w:val="00AB0F41"/>
    <w:rsid w:val="00AB701A"/>
    <w:rsid w:val="00AC4E9F"/>
    <w:rsid w:val="00AC6D31"/>
    <w:rsid w:val="00AC7006"/>
    <w:rsid w:val="00AD24AD"/>
    <w:rsid w:val="00AD363F"/>
    <w:rsid w:val="00AF1C95"/>
    <w:rsid w:val="00AF45A3"/>
    <w:rsid w:val="00AF475B"/>
    <w:rsid w:val="00AF535E"/>
    <w:rsid w:val="00B12CAD"/>
    <w:rsid w:val="00B1560F"/>
    <w:rsid w:val="00B15C11"/>
    <w:rsid w:val="00B1627F"/>
    <w:rsid w:val="00B16B97"/>
    <w:rsid w:val="00B20158"/>
    <w:rsid w:val="00B20947"/>
    <w:rsid w:val="00B20A25"/>
    <w:rsid w:val="00B23B1A"/>
    <w:rsid w:val="00B2443B"/>
    <w:rsid w:val="00B24C21"/>
    <w:rsid w:val="00B31E74"/>
    <w:rsid w:val="00B35D83"/>
    <w:rsid w:val="00B41316"/>
    <w:rsid w:val="00B42164"/>
    <w:rsid w:val="00B42CE3"/>
    <w:rsid w:val="00B43534"/>
    <w:rsid w:val="00B4639A"/>
    <w:rsid w:val="00B5391F"/>
    <w:rsid w:val="00B54702"/>
    <w:rsid w:val="00B557A9"/>
    <w:rsid w:val="00B57AC6"/>
    <w:rsid w:val="00B60D72"/>
    <w:rsid w:val="00B6630A"/>
    <w:rsid w:val="00B7070B"/>
    <w:rsid w:val="00B72C0A"/>
    <w:rsid w:val="00B772EF"/>
    <w:rsid w:val="00B83386"/>
    <w:rsid w:val="00B8716A"/>
    <w:rsid w:val="00B8769C"/>
    <w:rsid w:val="00B878C4"/>
    <w:rsid w:val="00B9329F"/>
    <w:rsid w:val="00B96D83"/>
    <w:rsid w:val="00BA08BE"/>
    <w:rsid w:val="00BA235F"/>
    <w:rsid w:val="00BA32D2"/>
    <w:rsid w:val="00BB2465"/>
    <w:rsid w:val="00BB285A"/>
    <w:rsid w:val="00BB66B2"/>
    <w:rsid w:val="00BC03D9"/>
    <w:rsid w:val="00BC0F68"/>
    <w:rsid w:val="00BC11BE"/>
    <w:rsid w:val="00BC1E63"/>
    <w:rsid w:val="00BC2E42"/>
    <w:rsid w:val="00BC630E"/>
    <w:rsid w:val="00BC7C21"/>
    <w:rsid w:val="00BD1E8B"/>
    <w:rsid w:val="00BD5AB8"/>
    <w:rsid w:val="00BE3A26"/>
    <w:rsid w:val="00BE7BF0"/>
    <w:rsid w:val="00BF0F2B"/>
    <w:rsid w:val="00BF4103"/>
    <w:rsid w:val="00BF4681"/>
    <w:rsid w:val="00BF60BC"/>
    <w:rsid w:val="00C00D39"/>
    <w:rsid w:val="00C04DA7"/>
    <w:rsid w:val="00C0644A"/>
    <w:rsid w:val="00C12AD6"/>
    <w:rsid w:val="00C12B23"/>
    <w:rsid w:val="00C12D1E"/>
    <w:rsid w:val="00C166AE"/>
    <w:rsid w:val="00C16860"/>
    <w:rsid w:val="00C204FB"/>
    <w:rsid w:val="00C244ED"/>
    <w:rsid w:val="00C3017E"/>
    <w:rsid w:val="00C31757"/>
    <w:rsid w:val="00C3387C"/>
    <w:rsid w:val="00C34106"/>
    <w:rsid w:val="00C34B40"/>
    <w:rsid w:val="00C34ED9"/>
    <w:rsid w:val="00C36C3D"/>
    <w:rsid w:val="00C4043A"/>
    <w:rsid w:val="00C4174E"/>
    <w:rsid w:val="00C4210A"/>
    <w:rsid w:val="00C428A1"/>
    <w:rsid w:val="00C53A7B"/>
    <w:rsid w:val="00C5722F"/>
    <w:rsid w:val="00C62569"/>
    <w:rsid w:val="00C63AE7"/>
    <w:rsid w:val="00C65AA2"/>
    <w:rsid w:val="00C70856"/>
    <w:rsid w:val="00C72AA7"/>
    <w:rsid w:val="00C76782"/>
    <w:rsid w:val="00C77CF6"/>
    <w:rsid w:val="00C8077E"/>
    <w:rsid w:val="00C80A94"/>
    <w:rsid w:val="00C8108E"/>
    <w:rsid w:val="00C84CAD"/>
    <w:rsid w:val="00C92DD6"/>
    <w:rsid w:val="00C95A57"/>
    <w:rsid w:val="00CA10ED"/>
    <w:rsid w:val="00CA2251"/>
    <w:rsid w:val="00CA4E45"/>
    <w:rsid w:val="00CA690B"/>
    <w:rsid w:val="00CB1AF5"/>
    <w:rsid w:val="00CB1EC4"/>
    <w:rsid w:val="00CB3A57"/>
    <w:rsid w:val="00CB5529"/>
    <w:rsid w:val="00CB6C62"/>
    <w:rsid w:val="00CB7A44"/>
    <w:rsid w:val="00CC2285"/>
    <w:rsid w:val="00CC3C28"/>
    <w:rsid w:val="00CC5A0E"/>
    <w:rsid w:val="00CD0D0C"/>
    <w:rsid w:val="00CD3D52"/>
    <w:rsid w:val="00CD4FA1"/>
    <w:rsid w:val="00CE098B"/>
    <w:rsid w:val="00CE0C4C"/>
    <w:rsid w:val="00CE131B"/>
    <w:rsid w:val="00CE3E2A"/>
    <w:rsid w:val="00CE6E51"/>
    <w:rsid w:val="00CF17A3"/>
    <w:rsid w:val="00CF2D1C"/>
    <w:rsid w:val="00CF3851"/>
    <w:rsid w:val="00CF399D"/>
    <w:rsid w:val="00CF427E"/>
    <w:rsid w:val="00CF4975"/>
    <w:rsid w:val="00CF74BC"/>
    <w:rsid w:val="00CF7A8D"/>
    <w:rsid w:val="00CF7BF5"/>
    <w:rsid w:val="00CF7C92"/>
    <w:rsid w:val="00CF7E96"/>
    <w:rsid w:val="00D00BF1"/>
    <w:rsid w:val="00D02D5E"/>
    <w:rsid w:val="00D04C79"/>
    <w:rsid w:val="00D06DE5"/>
    <w:rsid w:val="00D11E8F"/>
    <w:rsid w:val="00D13958"/>
    <w:rsid w:val="00D160C9"/>
    <w:rsid w:val="00D1614D"/>
    <w:rsid w:val="00D1640D"/>
    <w:rsid w:val="00D222CC"/>
    <w:rsid w:val="00D24EB0"/>
    <w:rsid w:val="00D254DA"/>
    <w:rsid w:val="00D26BCE"/>
    <w:rsid w:val="00D3114A"/>
    <w:rsid w:val="00D31206"/>
    <w:rsid w:val="00D32032"/>
    <w:rsid w:val="00D4016A"/>
    <w:rsid w:val="00D40F95"/>
    <w:rsid w:val="00D4132E"/>
    <w:rsid w:val="00D41F2E"/>
    <w:rsid w:val="00D42CD6"/>
    <w:rsid w:val="00D506BC"/>
    <w:rsid w:val="00D5579C"/>
    <w:rsid w:val="00D56D4B"/>
    <w:rsid w:val="00D57EF8"/>
    <w:rsid w:val="00D65D11"/>
    <w:rsid w:val="00D66D6C"/>
    <w:rsid w:val="00D66FF5"/>
    <w:rsid w:val="00D71748"/>
    <w:rsid w:val="00D73A94"/>
    <w:rsid w:val="00D73DF5"/>
    <w:rsid w:val="00D75852"/>
    <w:rsid w:val="00D75C97"/>
    <w:rsid w:val="00D76FBA"/>
    <w:rsid w:val="00D77349"/>
    <w:rsid w:val="00D81904"/>
    <w:rsid w:val="00D820EB"/>
    <w:rsid w:val="00D82BDE"/>
    <w:rsid w:val="00D86341"/>
    <w:rsid w:val="00D87380"/>
    <w:rsid w:val="00D95772"/>
    <w:rsid w:val="00DA1962"/>
    <w:rsid w:val="00DA213E"/>
    <w:rsid w:val="00DA238C"/>
    <w:rsid w:val="00DA7767"/>
    <w:rsid w:val="00DB378E"/>
    <w:rsid w:val="00DB4BC9"/>
    <w:rsid w:val="00DC02BF"/>
    <w:rsid w:val="00DC2794"/>
    <w:rsid w:val="00DC4E83"/>
    <w:rsid w:val="00DD678B"/>
    <w:rsid w:val="00DE1FDD"/>
    <w:rsid w:val="00DE6361"/>
    <w:rsid w:val="00DF02C1"/>
    <w:rsid w:val="00DF2355"/>
    <w:rsid w:val="00DF309C"/>
    <w:rsid w:val="00E02129"/>
    <w:rsid w:val="00E03796"/>
    <w:rsid w:val="00E103F8"/>
    <w:rsid w:val="00E12224"/>
    <w:rsid w:val="00E143AC"/>
    <w:rsid w:val="00E2399F"/>
    <w:rsid w:val="00E33D78"/>
    <w:rsid w:val="00E348A0"/>
    <w:rsid w:val="00E35934"/>
    <w:rsid w:val="00E35C51"/>
    <w:rsid w:val="00E3608D"/>
    <w:rsid w:val="00E40FB3"/>
    <w:rsid w:val="00E4249F"/>
    <w:rsid w:val="00E4566B"/>
    <w:rsid w:val="00E4730E"/>
    <w:rsid w:val="00E52C6A"/>
    <w:rsid w:val="00E55A15"/>
    <w:rsid w:val="00E5631C"/>
    <w:rsid w:val="00E56FF1"/>
    <w:rsid w:val="00E57B0F"/>
    <w:rsid w:val="00E57BAE"/>
    <w:rsid w:val="00E6226A"/>
    <w:rsid w:val="00E639BA"/>
    <w:rsid w:val="00E64448"/>
    <w:rsid w:val="00E65CB8"/>
    <w:rsid w:val="00E65F05"/>
    <w:rsid w:val="00E675EB"/>
    <w:rsid w:val="00E70968"/>
    <w:rsid w:val="00E70C2F"/>
    <w:rsid w:val="00E73F71"/>
    <w:rsid w:val="00E74B97"/>
    <w:rsid w:val="00E754A9"/>
    <w:rsid w:val="00E75E4C"/>
    <w:rsid w:val="00E7721D"/>
    <w:rsid w:val="00E77522"/>
    <w:rsid w:val="00E84F0C"/>
    <w:rsid w:val="00E85165"/>
    <w:rsid w:val="00E8667A"/>
    <w:rsid w:val="00E90D1E"/>
    <w:rsid w:val="00E92A08"/>
    <w:rsid w:val="00E92D1D"/>
    <w:rsid w:val="00E94E02"/>
    <w:rsid w:val="00E972ED"/>
    <w:rsid w:val="00EA411E"/>
    <w:rsid w:val="00EA4175"/>
    <w:rsid w:val="00EA46FE"/>
    <w:rsid w:val="00EA6F15"/>
    <w:rsid w:val="00EA7D82"/>
    <w:rsid w:val="00EA7EB0"/>
    <w:rsid w:val="00EB040E"/>
    <w:rsid w:val="00EB157B"/>
    <w:rsid w:val="00EB3C46"/>
    <w:rsid w:val="00EB40E3"/>
    <w:rsid w:val="00EB5DA5"/>
    <w:rsid w:val="00EB6610"/>
    <w:rsid w:val="00EB7334"/>
    <w:rsid w:val="00EC4525"/>
    <w:rsid w:val="00EC525D"/>
    <w:rsid w:val="00ED0D3E"/>
    <w:rsid w:val="00ED364E"/>
    <w:rsid w:val="00ED45BF"/>
    <w:rsid w:val="00ED6E98"/>
    <w:rsid w:val="00EE00C6"/>
    <w:rsid w:val="00EE35B2"/>
    <w:rsid w:val="00EE7012"/>
    <w:rsid w:val="00EE7BE7"/>
    <w:rsid w:val="00EF23D1"/>
    <w:rsid w:val="00EF3142"/>
    <w:rsid w:val="00EF46A2"/>
    <w:rsid w:val="00EF6816"/>
    <w:rsid w:val="00EF6EB1"/>
    <w:rsid w:val="00F00481"/>
    <w:rsid w:val="00F00F27"/>
    <w:rsid w:val="00F03C8E"/>
    <w:rsid w:val="00F0505D"/>
    <w:rsid w:val="00F07419"/>
    <w:rsid w:val="00F0796C"/>
    <w:rsid w:val="00F114A3"/>
    <w:rsid w:val="00F12C3F"/>
    <w:rsid w:val="00F14246"/>
    <w:rsid w:val="00F15BB3"/>
    <w:rsid w:val="00F16B60"/>
    <w:rsid w:val="00F17EE4"/>
    <w:rsid w:val="00F2025F"/>
    <w:rsid w:val="00F20574"/>
    <w:rsid w:val="00F21B3B"/>
    <w:rsid w:val="00F22F8C"/>
    <w:rsid w:val="00F237F7"/>
    <w:rsid w:val="00F26A6C"/>
    <w:rsid w:val="00F32325"/>
    <w:rsid w:val="00F33780"/>
    <w:rsid w:val="00F3380B"/>
    <w:rsid w:val="00F3658C"/>
    <w:rsid w:val="00F36D51"/>
    <w:rsid w:val="00F372B6"/>
    <w:rsid w:val="00F45D66"/>
    <w:rsid w:val="00F46222"/>
    <w:rsid w:val="00F4763F"/>
    <w:rsid w:val="00F4793C"/>
    <w:rsid w:val="00F52013"/>
    <w:rsid w:val="00F5410A"/>
    <w:rsid w:val="00F543F5"/>
    <w:rsid w:val="00F64CCB"/>
    <w:rsid w:val="00F73419"/>
    <w:rsid w:val="00F73A28"/>
    <w:rsid w:val="00F73DE2"/>
    <w:rsid w:val="00F74777"/>
    <w:rsid w:val="00F74B3D"/>
    <w:rsid w:val="00F74C64"/>
    <w:rsid w:val="00F807D1"/>
    <w:rsid w:val="00F8408C"/>
    <w:rsid w:val="00F85C61"/>
    <w:rsid w:val="00F85CE1"/>
    <w:rsid w:val="00F86651"/>
    <w:rsid w:val="00F921E5"/>
    <w:rsid w:val="00F927AF"/>
    <w:rsid w:val="00F93AD3"/>
    <w:rsid w:val="00FA1327"/>
    <w:rsid w:val="00FA2D5B"/>
    <w:rsid w:val="00FA5503"/>
    <w:rsid w:val="00FA6EEB"/>
    <w:rsid w:val="00FA7D66"/>
    <w:rsid w:val="00FA7E6F"/>
    <w:rsid w:val="00FB0414"/>
    <w:rsid w:val="00FB0F53"/>
    <w:rsid w:val="00FB3F54"/>
    <w:rsid w:val="00FB47D8"/>
    <w:rsid w:val="00FC2FE9"/>
    <w:rsid w:val="00FC4684"/>
    <w:rsid w:val="00FC6792"/>
    <w:rsid w:val="00FC6B43"/>
    <w:rsid w:val="00FC6B8E"/>
    <w:rsid w:val="00FD54CE"/>
    <w:rsid w:val="00FD5785"/>
    <w:rsid w:val="00FE125D"/>
    <w:rsid w:val="00FE1435"/>
    <w:rsid w:val="00FE6100"/>
    <w:rsid w:val="00FE6E9B"/>
    <w:rsid w:val="00FE741B"/>
    <w:rsid w:val="00FF1246"/>
    <w:rsid w:val="00FF19C7"/>
    <w:rsid w:val="00FF2AD2"/>
    <w:rsid w:val="00FF4750"/>
    <w:rsid w:val="00FF5667"/>
    <w:rsid w:val="00FF63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7252C"/>
  <w15:docId w15:val="{F1F44DC6-ECED-458D-A3F9-C18259F9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2CC"/>
    <w:rPr>
      <w:lang w:val="en-GB" w:eastAsia="en-US"/>
    </w:rPr>
  </w:style>
  <w:style w:type="paragraph" w:styleId="1">
    <w:name w:val="heading 1"/>
    <w:basedOn w:val="a"/>
    <w:next w:val="a"/>
    <w:qFormat/>
    <w:rsid w:val="00D222CC"/>
    <w:pPr>
      <w:keepNext/>
      <w:outlineLvl w:val="0"/>
    </w:pPr>
    <w:rPr>
      <w:rFonts w:ascii="Arial" w:hAnsi="Arial"/>
      <w:i/>
      <w:sz w:val="22"/>
    </w:rPr>
  </w:style>
  <w:style w:type="paragraph" w:styleId="6">
    <w:name w:val="heading 6"/>
    <w:basedOn w:val="a"/>
    <w:next w:val="a"/>
    <w:qFormat/>
    <w:rsid w:val="00D222CC"/>
    <w:pPr>
      <w:keepNext/>
      <w:pBdr>
        <w:bottom w:val="single" w:sz="4" w:space="1" w:color="auto"/>
      </w:pBdr>
      <w:outlineLvl w:val="5"/>
    </w:pPr>
    <w:rPr>
      <w:rFonts w:ascii="Arial" w:hAnsi="Arial"/>
      <w:b/>
      <w:sz w:val="22"/>
      <w:lang w:val="el-GR"/>
    </w:rPr>
  </w:style>
  <w:style w:type="paragraph" w:styleId="8">
    <w:name w:val="heading 8"/>
    <w:basedOn w:val="a"/>
    <w:next w:val="a"/>
    <w:qFormat/>
    <w:rsid w:val="00D222CC"/>
    <w:pPr>
      <w:keepNext/>
      <w:jc w:val="both"/>
      <w:outlineLvl w:val="7"/>
    </w:pPr>
    <w:rPr>
      <w:rFonts w:ascii="Arial" w:hAnsi="Arial"/>
      <w:b/>
      <w:sz w:val="22"/>
      <w:lang w:val="el-GR"/>
    </w:rPr>
  </w:style>
  <w:style w:type="paragraph" w:styleId="9">
    <w:name w:val="heading 9"/>
    <w:basedOn w:val="a"/>
    <w:next w:val="a"/>
    <w:qFormat/>
    <w:rsid w:val="00D222CC"/>
    <w:pPr>
      <w:keepNext/>
      <w:outlineLvl w:val="8"/>
    </w:pPr>
    <w:rPr>
      <w:rFonts w:ascii="Arial" w:hAnsi="Arial"/>
      <w:b/>
      <w:sz w:val="22"/>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2CC"/>
    <w:pPr>
      <w:tabs>
        <w:tab w:val="center" w:pos="4153"/>
        <w:tab w:val="right" w:pos="8306"/>
      </w:tabs>
    </w:pPr>
    <w:rPr>
      <w:rFonts w:ascii="HellasArial" w:hAnsi="HellasArial"/>
      <w:sz w:val="24"/>
      <w:lang w:val="en-US"/>
    </w:rPr>
  </w:style>
  <w:style w:type="paragraph" w:styleId="a4">
    <w:name w:val="footer"/>
    <w:basedOn w:val="a"/>
    <w:rsid w:val="00D222CC"/>
    <w:pPr>
      <w:tabs>
        <w:tab w:val="center" w:pos="4153"/>
        <w:tab w:val="right" w:pos="8306"/>
      </w:tabs>
    </w:pPr>
  </w:style>
  <w:style w:type="paragraph" w:styleId="a5">
    <w:name w:val="Body Text"/>
    <w:basedOn w:val="a"/>
    <w:rsid w:val="00D222CC"/>
    <w:pPr>
      <w:jc w:val="both"/>
    </w:pPr>
    <w:rPr>
      <w:rFonts w:ascii="Arial" w:hAnsi="Arial"/>
      <w:sz w:val="24"/>
      <w:lang w:val="el-GR"/>
    </w:rPr>
  </w:style>
  <w:style w:type="paragraph" w:styleId="a6">
    <w:name w:val="Body Text Indent"/>
    <w:basedOn w:val="a"/>
    <w:rsid w:val="00D222CC"/>
    <w:pPr>
      <w:ind w:firstLine="720"/>
    </w:pPr>
    <w:rPr>
      <w:rFonts w:ascii="Arial" w:hAnsi="Arial" w:cs="Arial"/>
      <w:lang w:val="el-GR"/>
    </w:rPr>
  </w:style>
  <w:style w:type="paragraph" w:customStyle="1" w:styleId="BalloonText1">
    <w:name w:val="Balloon Text1"/>
    <w:basedOn w:val="a"/>
    <w:semiHidden/>
    <w:rsid w:val="00D222CC"/>
    <w:rPr>
      <w:rFonts w:ascii="Tahoma" w:hAnsi="Tahoma" w:cs="Tahoma"/>
      <w:sz w:val="16"/>
      <w:szCs w:val="16"/>
    </w:rPr>
  </w:style>
  <w:style w:type="paragraph" w:customStyle="1" w:styleId="Narrow">
    <w:name w:val="Narrow"/>
    <w:basedOn w:val="a"/>
    <w:rsid w:val="001371D9"/>
    <w:pPr>
      <w:spacing w:line="288" w:lineRule="auto"/>
      <w:jc w:val="both"/>
    </w:pPr>
    <w:rPr>
      <w:rFonts w:ascii="Arial" w:hAnsi="Arial"/>
      <w:sz w:val="22"/>
      <w:lang w:val="el-GR" w:eastAsia="el-GR"/>
    </w:rPr>
  </w:style>
  <w:style w:type="paragraph" w:styleId="2">
    <w:name w:val="Body Text Indent 2"/>
    <w:basedOn w:val="a"/>
    <w:rsid w:val="00D222CC"/>
    <w:pPr>
      <w:spacing w:after="120" w:line="480" w:lineRule="auto"/>
      <w:ind w:left="283"/>
    </w:pPr>
  </w:style>
  <w:style w:type="paragraph" w:styleId="3">
    <w:name w:val="Body Text Indent 3"/>
    <w:basedOn w:val="a"/>
    <w:rsid w:val="00D222CC"/>
    <w:pPr>
      <w:spacing w:after="120"/>
      <w:ind w:left="283"/>
    </w:pPr>
    <w:rPr>
      <w:sz w:val="16"/>
      <w:szCs w:val="16"/>
    </w:rPr>
  </w:style>
  <w:style w:type="paragraph" w:customStyle="1" w:styleId="Normalgr">
    <w:name w:val="Normalgr"/>
    <w:rsid w:val="001371D9"/>
    <w:pPr>
      <w:tabs>
        <w:tab w:val="left" w:pos="1021"/>
        <w:tab w:val="left" w:pos="1588"/>
      </w:tabs>
      <w:jc w:val="both"/>
    </w:pPr>
    <w:rPr>
      <w:rFonts w:ascii="Arial" w:hAnsi="Arial" w:cs="Arial"/>
      <w:spacing w:val="15"/>
      <w:lang w:val="en-GB"/>
    </w:rPr>
  </w:style>
  <w:style w:type="character" w:styleId="a7">
    <w:name w:val="page number"/>
    <w:basedOn w:val="a0"/>
    <w:rsid w:val="00444A3F"/>
    <w:rPr>
      <w:rFonts w:cs="Times New Roman"/>
    </w:rPr>
  </w:style>
  <w:style w:type="character" w:styleId="a8">
    <w:name w:val="annotation reference"/>
    <w:basedOn w:val="a0"/>
    <w:rsid w:val="00220821"/>
    <w:rPr>
      <w:rFonts w:cs="Times New Roman"/>
      <w:sz w:val="16"/>
      <w:szCs w:val="16"/>
    </w:rPr>
  </w:style>
  <w:style w:type="paragraph" w:styleId="a9">
    <w:name w:val="annotation text"/>
    <w:basedOn w:val="a"/>
    <w:link w:val="Char"/>
    <w:rsid w:val="00220821"/>
  </w:style>
  <w:style w:type="character" w:customStyle="1" w:styleId="Char">
    <w:name w:val="Κείμενο σχολίου Char"/>
    <w:basedOn w:val="a0"/>
    <w:link w:val="a9"/>
    <w:locked/>
    <w:rsid w:val="00220821"/>
    <w:rPr>
      <w:rFonts w:cs="Times New Roman"/>
      <w:lang w:val="en-GB" w:eastAsia="en-US"/>
    </w:rPr>
  </w:style>
  <w:style w:type="paragraph" w:styleId="aa">
    <w:name w:val="annotation subject"/>
    <w:basedOn w:val="a9"/>
    <w:next w:val="a9"/>
    <w:link w:val="Char0"/>
    <w:rsid w:val="00220821"/>
    <w:rPr>
      <w:b/>
      <w:bCs/>
    </w:rPr>
  </w:style>
  <w:style w:type="character" w:customStyle="1" w:styleId="Char0">
    <w:name w:val="Θέμα σχολίου Char"/>
    <w:basedOn w:val="Char"/>
    <w:link w:val="aa"/>
    <w:locked/>
    <w:rsid w:val="00220821"/>
    <w:rPr>
      <w:rFonts w:cs="Times New Roman"/>
      <w:b/>
      <w:bCs/>
      <w:lang w:val="en-GB" w:eastAsia="en-US"/>
    </w:rPr>
  </w:style>
  <w:style w:type="paragraph" w:styleId="ab">
    <w:name w:val="Balloon Text"/>
    <w:basedOn w:val="a"/>
    <w:link w:val="Char1"/>
    <w:rsid w:val="00220821"/>
    <w:rPr>
      <w:rFonts w:ascii="Tahoma" w:hAnsi="Tahoma" w:cs="Tahoma"/>
      <w:sz w:val="16"/>
      <w:szCs w:val="16"/>
    </w:rPr>
  </w:style>
  <w:style w:type="character" w:customStyle="1" w:styleId="Char1">
    <w:name w:val="Κείμενο πλαισίου Char"/>
    <w:basedOn w:val="a0"/>
    <w:link w:val="ab"/>
    <w:locked/>
    <w:rsid w:val="00220821"/>
    <w:rPr>
      <w:rFonts w:ascii="Tahoma" w:hAnsi="Tahoma" w:cs="Tahoma"/>
      <w:sz w:val="16"/>
      <w:szCs w:val="16"/>
      <w:lang w:val="en-GB" w:eastAsia="en-US"/>
    </w:rPr>
  </w:style>
  <w:style w:type="paragraph" w:customStyle="1" w:styleId="10">
    <w:name w:val="Παράγραφος λίστας1"/>
    <w:basedOn w:val="a"/>
    <w:rsid w:val="004011A7"/>
    <w:pPr>
      <w:ind w:left="720"/>
      <w:contextualSpacing/>
    </w:pPr>
  </w:style>
  <w:style w:type="paragraph" w:customStyle="1" w:styleId="20">
    <w:name w:val="Παράγραφος λίστας2"/>
    <w:basedOn w:val="a"/>
    <w:rsid w:val="00D3114A"/>
    <w:pPr>
      <w:ind w:left="720"/>
      <w:contextualSpacing/>
    </w:pPr>
  </w:style>
  <w:style w:type="character" w:styleId="-">
    <w:name w:val="Hyperlink"/>
    <w:basedOn w:val="a0"/>
    <w:rsid w:val="003034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284"/>
          <w:marRight w:val="0"/>
          <w:marTop w:val="0"/>
          <w:marBottom w:val="0"/>
          <w:divBdr>
            <w:top w:val="none" w:sz="0" w:space="0" w:color="auto"/>
            <w:left w:val="none" w:sz="0" w:space="0" w:color="auto"/>
            <w:bottom w:val="none" w:sz="0" w:space="0" w:color="auto"/>
            <w:right w:val="none" w:sz="0" w:space="0" w:color="auto"/>
          </w:divBdr>
        </w:div>
        <w:div w:id="19">
          <w:marLeft w:val="284"/>
          <w:marRight w:val="0"/>
          <w:marTop w:val="0"/>
          <w:marBottom w:val="0"/>
          <w:divBdr>
            <w:top w:val="none" w:sz="0" w:space="0" w:color="auto"/>
            <w:left w:val="none" w:sz="0" w:space="0" w:color="auto"/>
            <w:bottom w:val="none" w:sz="0" w:space="0" w:color="auto"/>
            <w:right w:val="none" w:sz="0" w:space="0" w:color="auto"/>
          </w:divBdr>
        </w:div>
        <w:div w:id="21">
          <w:marLeft w:val="284"/>
          <w:marRight w:val="0"/>
          <w:marTop w:val="0"/>
          <w:marBottom w:val="0"/>
          <w:divBdr>
            <w:top w:val="none" w:sz="0" w:space="0" w:color="auto"/>
            <w:left w:val="none" w:sz="0" w:space="0" w:color="auto"/>
            <w:bottom w:val="none" w:sz="0" w:space="0" w:color="auto"/>
            <w:right w:val="none" w:sz="0" w:space="0" w:color="auto"/>
          </w:divBdr>
        </w:div>
        <w:div w:id="22">
          <w:marLeft w:val="284"/>
          <w:marRight w:val="0"/>
          <w:marTop w:val="0"/>
          <w:marBottom w:val="0"/>
          <w:divBdr>
            <w:top w:val="none" w:sz="0" w:space="0" w:color="auto"/>
            <w:left w:val="none" w:sz="0" w:space="0" w:color="auto"/>
            <w:bottom w:val="none" w:sz="0" w:space="0" w:color="auto"/>
            <w:right w:val="none" w:sz="0" w:space="0" w:color="auto"/>
          </w:divBdr>
        </w:div>
        <w:div w:id="27">
          <w:marLeft w:val="284"/>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E3D2-3300-4A08-A953-BE9F7125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534</Words>
  <Characters>3197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Κ/Ξ ΟΙΚ</Company>
  <LinksUpToDate>false</LinksUpToDate>
  <CharactersWithSpaces>3724</CharactersWithSpaces>
  <SharedDoc>false</SharedDoc>
  <HLinks>
    <vt:vector size="12" baseType="variant">
      <vt:variant>
        <vt:i4>1638450</vt:i4>
      </vt:variant>
      <vt:variant>
        <vt:i4>3</vt:i4>
      </vt:variant>
      <vt:variant>
        <vt:i4>0</vt:i4>
      </vt:variant>
      <vt:variant>
        <vt:i4>5</vt:i4>
      </vt:variant>
      <vt:variant>
        <vt:lpwstr>mailto:a.telidou@thessaly.gov.gr</vt:lpwstr>
      </vt:variant>
      <vt:variant>
        <vt:lpwstr/>
      </vt:variant>
      <vt:variant>
        <vt:i4>7077975</vt:i4>
      </vt:variant>
      <vt:variant>
        <vt:i4>0</vt:i4>
      </vt:variant>
      <vt:variant>
        <vt:i4>0</vt:i4>
      </vt:variant>
      <vt:variant>
        <vt:i4>5</vt:i4>
      </vt:variant>
      <vt:variant>
        <vt:lpwstr>mailto:o.oikonomou@thessaly.gov.gr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ΤΔΠ</dc:creator>
  <cp:lastModifiedBy>ΠΑΠΑΣΤΑΜΑΤΗΣ, ΖΗΣΗΣ</cp:lastModifiedBy>
  <cp:revision>3</cp:revision>
  <cp:lastPrinted>2022-08-30T05:21:00Z</cp:lastPrinted>
  <dcterms:created xsi:type="dcterms:W3CDTF">2022-11-18T06:52:00Z</dcterms:created>
  <dcterms:modified xsi:type="dcterms:W3CDTF">2023-02-07T15:26:00Z</dcterms:modified>
</cp:coreProperties>
</file>